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 w:themeColor="accent3" w:themeTint="33"/>
  <w:body>
    <w:p w:rsidR="0039125B" w:rsidRPr="0039125B" w:rsidRDefault="0039125B" w:rsidP="00403629">
      <w:pPr>
        <w:pStyle w:val="Heading3"/>
        <w:spacing w:after="120"/>
        <w:jc w:val="center"/>
        <w:rPr>
          <w:rStyle w:val="hps"/>
          <w:rFonts w:ascii="Segoe UI" w:hAnsi="Segoe UI" w:cs="Segoe UI"/>
          <w:b w:val="0"/>
          <w:bCs w:val="0"/>
          <w:color w:val="1F497D" w:themeColor="text2"/>
          <w:sz w:val="26"/>
          <w:szCs w:val="24"/>
        </w:rPr>
      </w:pPr>
      <w:bookmarkStart w:id="0" w:name="_GoBack"/>
      <w:bookmarkEnd w:id="0"/>
      <w:r w:rsidRPr="0039125B">
        <w:rPr>
          <w:rStyle w:val="hps"/>
          <w:rFonts w:ascii="Segoe UI" w:hAnsi="Segoe UI" w:cs="Segoe UI"/>
          <w:bCs w:val="0"/>
          <w:color w:val="1F497D" w:themeColor="text2"/>
          <w:sz w:val="26"/>
        </w:rPr>
        <w:t>Objectives for Real Sector Statistics</w:t>
      </w:r>
    </w:p>
    <w:p w:rsidR="0039125B" w:rsidRPr="0013668D" w:rsidRDefault="00220B8F" w:rsidP="0059620A">
      <w:pPr>
        <w:spacing w:line="240" w:lineRule="auto"/>
        <w:textAlignment w:val="top"/>
        <w:rPr>
          <w:rFonts w:ascii="Segoe UI" w:eastAsia="Times New Roman" w:hAnsi="Segoe UI" w:cs="Segoe UI"/>
          <w:color w:val="222222"/>
          <w:sz w:val="22"/>
        </w:rPr>
      </w:pPr>
      <w:r w:rsidRPr="00403629">
        <w:rPr>
          <w:rFonts w:ascii="Segoe UI" w:eastAsia="Times New Roman" w:hAnsi="Segoe UI" w:cs="Segoe UI"/>
          <w:color w:val="222222"/>
          <w:sz w:val="22"/>
        </w:rPr>
        <w:t>S</w:t>
      </w:r>
      <w:r w:rsidR="007A1C9F" w:rsidRPr="00403629">
        <w:rPr>
          <w:rFonts w:ascii="Segoe UI" w:eastAsia="Times New Roman" w:hAnsi="Segoe UI" w:cs="Segoe UI"/>
          <w:color w:val="222222"/>
          <w:sz w:val="22"/>
        </w:rPr>
        <w:t>trengthen methodologi</w:t>
      </w:r>
      <w:r w:rsidR="009F2885" w:rsidRPr="00403629">
        <w:rPr>
          <w:rFonts w:ascii="Segoe UI" w:eastAsia="Times New Roman" w:hAnsi="Segoe UI" w:cs="Segoe UI"/>
          <w:color w:val="222222"/>
          <w:sz w:val="22"/>
        </w:rPr>
        <w:t>es</w:t>
      </w:r>
      <w:r w:rsidR="007A1C9F" w:rsidRPr="00403629">
        <w:rPr>
          <w:rFonts w:ascii="Segoe UI" w:eastAsia="Times New Roman" w:hAnsi="Segoe UI" w:cs="Segoe UI"/>
          <w:color w:val="222222"/>
          <w:sz w:val="22"/>
        </w:rPr>
        <w:t>, accuracy, and timely</w:t>
      </w:r>
      <w:r w:rsidR="0013668D">
        <w:rPr>
          <w:rFonts w:ascii="Segoe UI" w:eastAsia="Times New Roman" w:hAnsi="Segoe UI" w:cs="Segoe UI"/>
          <w:color w:val="222222"/>
          <w:sz w:val="22"/>
        </w:rPr>
        <w:t xml:space="preserve"> </w:t>
      </w:r>
      <w:r w:rsidR="007A1C9F" w:rsidRPr="00403629">
        <w:rPr>
          <w:rFonts w:ascii="Segoe UI" w:eastAsia="Times New Roman" w:hAnsi="Segoe UI" w:cs="Segoe UI"/>
          <w:color w:val="222222"/>
          <w:sz w:val="22"/>
        </w:rPr>
        <w:t>dissemination of national accounts and price statistics</w:t>
      </w:r>
      <w:r w:rsidR="0039125B" w:rsidRPr="0013668D">
        <w:rPr>
          <w:rFonts w:ascii="Segoe UI" w:eastAsia="Times New Roman" w:hAnsi="Segoe UI" w:cs="Segoe UI"/>
          <w:color w:val="222222"/>
          <w:sz w:val="22"/>
        </w:rPr>
        <w:t>.</w:t>
      </w:r>
    </w:p>
    <w:p w:rsidR="0039125B" w:rsidRDefault="0039125B" w:rsidP="0039125B">
      <w:pPr>
        <w:spacing w:line="240" w:lineRule="auto"/>
        <w:jc w:val="center"/>
        <w:textAlignment w:val="top"/>
        <w:rPr>
          <w:sz w:val="22"/>
          <w:szCs w:val="22"/>
        </w:rPr>
      </w:pPr>
    </w:p>
    <w:p w:rsidR="00B60C8D" w:rsidRPr="0039125B" w:rsidRDefault="00B60C8D" w:rsidP="00403629">
      <w:pPr>
        <w:pStyle w:val="Heading3"/>
        <w:spacing w:after="120" w:line="240" w:lineRule="auto"/>
        <w:jc w:val="center"/>
        <w:rPr>
          <w:rStyle w:val="hps"/>
          <w:rFonts w:ascii="Segoe UI" w:hAnsi="Segoe UI" w:cs="Segoe UI"/>
          <w:b w:val="0"/>
          <w:bCs w:val="0"/>
          <w:color w:val="1F497D" w:themeColor="text2"/>
          <w:sz w:val="26"/>
          <w:szCs w:val="24"/>
        </w:rPr>
      </w:pPr>
      <w:r>
        <w:rPr>
          <w:rStyle w:val="hps"/>
          <w:rFonts w:ascii="Segoe UI" w:hAnsi="Segoe UI" w:cs="Segoe UI"/>
          <w:bCs w:val="0"/>
          <w:color w:val="1F497D" w:themeColor="text2"/>
          <w:sz w:val="26"/>
        </w:rPr>
        <w:t xml:space="preserve">About </w:t>
      </w:r>
      <w:r w:rsidR="002401EC">
        <w:rPr>
          <w:rStyle w:val="hps"/>
          <w:rFonts w:ascii="Segoe UI" w:hAnsi="Segoe UI" w:cs="Segoe UI"/>
          <w:bCs w:val="0"/>
          <w:color w:val="1F497D" w:themeColor="text2"/>
          <w:sz w:val="26"/>
        </w:rPr>
        <w:t>AFRITAC South</w:t>
      </w:r>
      <w:r w:rsidR="00B049A0">
        <w:rPr>
          <w:rStyle w:val="hps"/>
          <w:rFonts w:ascii="Segoe UI" w:hAnsi="Segoe UI" w:cs="Segoe UI"/>
          <w:bCs w:val="0"/>
          <w:color w:val="1F497D" w:themeColor="text2"/>
          <w:sz w:val="26"/>
        </w:rPr>
        <w:t xml:space="preserve"> (AFS)</w:t>
      </w:r>
    </w:p>
    <w:p w:rsidR="00B60C8D" w:rsidRDefault="00500BED" w:rsidP="00CF0549">
      <w:pPr>
        <w:autoSpaceDE w:val="0"/>
        <w:autoSpaceDN w:val="0"/>
        <w:adjustRightInd w:val="0"/>
        <w:spacing w:after="120" w:line="240" w:lineRule="auto"/>
        <w:rPr>
          <w:rFonts w:ascii="Segoe UI" w:eastAsia="Times New Roman" w:hAnsi="Segoe UI" w:cs="Segoe UI"/>
          <w:color w:val="222222"/>
          <w:sz w:val="22"/>
        </w:rPr>
      </w:pPr>
      <w:r w:rsidRPr="004C41AD">
        <w:rPr>
          <w:rFonts w:ascii="Segoe UI" w:eastAsia="Times New Roman" w:hAnsi="Segoe UI" w:cs="Segoe UI"/>
          <w:color w:val="222222"/>
          <w:sz w:val="22"/>
        </w:rPr>
        <w:t xml:space="preserve">The IMF’s </w:t>
      </w:r>
      <w:r w:rsidR="001F2868">
        <w:rPr>
          <w:rFonts w:ascii="Segoe UI" w:eastAsia="Times New Roman" w:hAnsi="Segoe UI" w:cs="Segoe UI"/>
          <w:color w:val="222222"/>
          <w:sz w:val="22"/>
        </w:rPr>
        <w:t>Regional Technical Assistance Centers</w:t>
      </w:r>
      <w:r w:rsidRPr="004C41AD">
        <w:rPr>
          <w:rFonts w:ascii="Segoe UI" w:eastAsia="Times New Roman" w:hAnsi="Segoe UI" w:cs="Segoe UI"/>
          <w:color w:val="222222"/>
          <w:sz w:val="22"/>
        </w:rPr>
        <w:t xml:space="preserve"> </w:t>
      </w:r>
      <w:r w:rsidR="007E44CC">
        <w:rPr>
          <w:rFonts w:ascii="Segoe UI" w:eastAsia="Times New Roman" w:hAnsi="Segoe UI" w:cs="Segoe UI"/>
          <w:color w:val="222222"/>
          <w:sz w:val="22"/>
        </w:rPr>
        <w:t xml:space="preserve">work </w:t>
      </w:r>
      <w:r w:rsidRPr="004C41AD">
        <w:rPr>
          <w:rFonts w:ascii="Segoe UI" w:eastAsia="Times New Roman" w:hAnsi="Segoe UI" w:cs="Segoe UI"/>
          <w:color w:val="222222"/>
          <w:sz w:val="22"/>
        </w:rPr>
        <w:t xml:space="preserve"> </w:t>
      </w:r>
      <w:r w:rsidR="007E44CC">
        <w:rPr>
          <w:rFonts w:ascii="Segoe UI" w:eastAsia="Times New Roman" w:hAnsi="Segoe UI" w:cs="Segoe UI"/>
          <w:color w:val="222222"/>
          <w:sz w:val="22"/>
        </w:rPr>
        <w:t xml:space="preserve">in </w:t>
      </w:r>
      <w:r w:rsidRPr="004C41AD">
        <w:rPr>
          <w:rFonts w:ascii="Segoe UI" w:eastAsia="Times New Roman" w:hAnsi="Segoe UI" w:cs="Segoe UI"/>
          <w:color w:val="222222"/>
          <w:sz w:val="22"/>
        </w:rPr>
        <w:t>collaborati</w:t>
      </w:r>
      <w:r w:rsidR="007E44CC">
        <w:rPr>
          <w:rFonts w:ascii="Segoe UI" w:eastAsia="Times New Roman" w:hAnsi="Segoe UI" w:cs="Segoe UI"/>
          <w:color w:val="222222"/>
          <w:sz w:val="22"/>
        </w:rPr>
        <w:t>on with the</w:t>
      </w:r>
      <w:r w:rsidRPr="004C41AD">
        <w:rPr>
          <w:rFonts w:ascii="Segoe UI" w:eastAsia="Times New Roman" w:hAnsi="Segoe UI" w:cs="Segoe UI"/>
          <w:color w:val="222222"/>
          <w:sz w:val="22"/>
        </w:rPr>
        <w:t xml:space="preserve"> IMF, beneficiary countries,</w:t>
      </w:r>
      <w:r w:rsidR="004C41AD">
        <w:rPr>
          <w:rFonts w:ascii="Segoe UI" w:eastAsia="Times New Roman" w:hAnsi="Segoe UI" w:cs="Segoe UI"/>
          <w:color w:val="222222"/>
          <w:sz w:val="22"/>
        </w:rPr>
        <w:t xml:space="preserve"> </w:t>
      </w:r>
      <w:r w:rsidRPr="004C41AD">
        <w:rPr>
          <w:rFonts w:ascii="Segoe UI" w:eastAsia="Times New Roman" w:hAnsi="Segoe UI" w:cs="Segoe UI"/>
          <w:color w:val="222222"/>
          <w:sz w:val="22"/>
        </w:rPr>
        <w:t xml:space="preserve">and </w:t>
      </w:r>
      <w:r w:rsidR="00CF0549">
        <w:rPr>
          <w:rFonts w:ascii="Segoe UI" w:eastAsia="Times New Roman" w:hAnsi="Segoe UI" w:cs="Segoe UI"/>
          <w:color w:val="222222"/>
          <w:sz w:val="22"/>
        </w:rPr>
        <w:t>development partners</w:t>
      </w:r>
      <w:r w:rsidR="004C41AD" w:rsidRPr="004C41AD">
        <w:rPr>
          <w:rFonts w:ascii="Segoe UI" w:eastAsia="Times New Roman" w:hAnsi="Segoe UI" w:cs="Segoe UI"/>
          <w:color w:val="222222"/>
          <w:sz w:val="22"/>
        </w:rPr>
        <w:t xml:space="preserve"> to (i) </w:t>
      </w:r>
      <w:r w:rsidR="004C41AD" w:rsidRPr="00403629">
        <w:rPr>
          <w:rFonts w:ascii="Segoe UI" w:eastAsia="Times New Roman" w:hAnsi="Segoe UI" w:cs="Segoe UI"/>
          <w:color w:val="222222"/>
          <w:sz w:val="22"/>
        </w:rPr>
        <w:t>strengthen human and institutional capacity to design and implement policies that promote inclusive growth</w:t>
      </w:r>
      <w:r w:rsidR="004C41AD" w:rsidRPr="0013668D">
        <w:rPr>
          <w:rFonts w:ascii="Segoe UI" w:eastAsia="Times New Roman" w:hAnsi="Segoe UI" w:cs="Segoe UI"/>
          <w:color w:val="222222"/>
          <w:sz w:val="22"/>
        </w:rPr>
        <w:t xml:space="preserve">, and (ii) </w:t>
      </w:r>
      <w:r w:rsidR="004C41AD" w:rsidRPr="00403629">
        <w:rPr>
          <w:rFonts w:ascii="Segoe UI" w:eastAsia="Times New Roman" w:hAnsi="Segoe UI" w:cs="Segoe UI"/>
          <w:color w:val="222222"/>
          <w:sz w:val="22"/>
        </w:rPr>
        <w:t>help countries advance on the Sustainable Development Goals</w:t>
      </w:r>
      <w:r w:rsidR="00D1427E" w:rsidRPr="00403629">
        <w:rPr>
          <w:rFonts w:ascii="Segoe UI" w:eastAsia="Times New Roman" w:hAnsi="Segoe UI" w:cs="Segoe UI"/>
          <w:color w:val="222222"/>
          <w:sz w:val="22"/>
        </w:rPr>
        <w:t xml:space="preserve"> (SDGs)</w:t>
      </w:r>
      <w:r w:rsidR="004C41AD" w:rsidRPr="0013668D">
        <w:rPr>
          <w:rFonts w:ascii="Segoe UI" w:eastAsia="Times New Roman" w:hAnsi="Segoe UI" w:cs="Segoe UI"/>
          <w:color w:val="222222"/>
          <w:sz w:val="22"/>
        </w:rPr>
        <w:t>.</w:t>
      </w:r>
      <w:r w:rsidR="00B60C8D" w:rsidRPr="00890182">
        <w:rPr>
          <w:rFonts w:ascii="Segoe UI" w:eastAsia="Times New Roman" w:hAnsi="Segoe UI" w:cs="Segoe UI"/>
          <w:color w:val="222222"/>
          <w:sz w:val="22"/>
        </w:rPr>
        <w:t xml:space="preserve"> </w:t>
      </w:r>
    </w:p>
    <w:p w:rsidR="00FC31A0" w:rsidRDefault="00CF0549" w:rsidP="00B60C8D">
      <w:pPr>
        <w:spacing w:line="240" w:lineRule="auto"/>
        <w:textAlignment w:val="top"/>
        <w:rPr>
          <w:rFonts w:ascii="Segoe UI" w:eastAsia="Times New Roman" w:hAnsi="Segoe UI" w:cs="Segoe UI"/>
          <w:color w:val="222222"/>
          <w:sz w:val="22"/>
        </w:rPr>
      </w:pPr>
      <w:r>
        <w:rPr>
          <w:rFonts w:ascii="Segoe UI" w:eastAsia="Times New Roman" w:hAnsi="Segoe UI" w:cs="Segoe UI"/>
          <w:color w:val="222222"/>
          <w:sz w:val="22"/>
        </w:rPr>
        <w:t xml:space="preserve">Since </w:t>
      </w:r>
      <w:r w:rsidR="004C41AD" w:rsidRPr="00403629">
        <w:rPr>
          <w:rFonts w:ascii="Segoe UI" w:eastAsia="Times New Roman" w:hAnsi="Segoe UI" w:cs="Segoe UI"/>
          <w:color w:val="222222"/>
          <w:sz w:val="22"/>
        </w:rPr>
        <w:t>October 2011</w:t>
      </w:r>
      <w:r>
        <w:rPr>
          <w:rFonts w:ascii="Segoe UI" w:eastAsia="Times New Roman" w:hAnsi="Segoe UI" w:cs="Segoe UI"/>
          <w:b/>
          <w:color w:val="222222"/>
          <w:sz w:val="22"/>
        </w:rPr>
        <w:t xml:space="preserve"> </w:t>
      </w:r>
      <w:r w:rsidRPr="00CF0549">
        <w:rPr>
          <w:rFonts w:ascii="Segoe UI" w:eastAsia="Times New Roman" w:hAnsi="Segoe UI" w:cs="Segoe UI"/>
          <w:color w:val="222222"/>
          <w:sz w:val="22"/>
        </w:rPr>
        <w:t>AFS</w:t>
      </w:r>
      <w:r w:rsidR="00B60C8D" w:rsidRPr="00890182">
        <w:rPr>
          <w:rFonts w:ascii="Segoe UI" w:eastAsia="Times New Roman" w:hAnsi="Segoe UI" w:cs="Segoe UI"/>
          <w:color w:val="222222"/>
          <w:sz w:val="22"/>
        </w:rPr>
        <w:t xml:space="preserve"> </w:t>
      </w:r>
      <w:r w:rsidR="007E44CC">
        <w:rPr>
          <w:rFonts w:ascii="Segoe UI" w:eastAsia="Times New Roman" w:hAnsi="Segoe UI" w:cs="Segoe UI"/>
          <w:color w:val="222222"/>
          <w:sz w:val="22"/>
        </w:rPr>
        <w:t xml:space="preserve">has </w:t>
      </w:r>
      <w:r w:rsidR="00B60C8D" w:rsidRPr="00890182">
        <w:rPr>
          <w:rFonts w:ascii="Segoe UI" w:eastAsia="Times New Roman" w:hAnsi="Segoe UI" w:cs="Segoe UI"/>
          <w:color w:val="222222"/>
          <w:sz w:val="22"/>
        </w:rPr>
        <w:t>provide</w:t>
      </w:r>
      <w:r w:rsidR="007E44CC">
        <w:rPr>
          <w:rFonts w:ascii="Segoe UI" w:eastAsia="Times New Roman" w:hAnsi="Segoe UI" w:cs="Segoe UI"/>
          <w:color w:val="222222"/>
          <w:sz w:val="22"/>
        </w:rPr>
        <w:t>d</w:t>
      </w:r>
      <w:r w:rsidR="00B60C8D" w:rsidRPr="00890182">
        <w:rPr>
          <w:rFonts w:ascii="Segoe UI" w:eastAsia="Times New Roman" w:hAnsi="Segoe UI" w:cs="Segoe UI"/>
          <w:color w:val="222222"/>
          <w:sz w:val="22"/>
        </w:rPr>
        <w:t xml:space="preserve"> Technical Assistance (TA) and training to </w:t>
      </w:r>
      <w:r w:rsidR="004B67C3" w:rsidRPr="004B67C3">
        <w:rPr>
          <w:rFonts w:ascii="Segoe UI" w:eastAsia="Times New Roman" w:hAnsi="Segoe UI" w:cs="Segoe UI"/>
          <w:b/>
          <w:color w:val="222222"/>
          <w:sz w:val="22"/>
        </w:rPr>
        <w:t>Angola, Botswana, Comoros, Lesotho, Madagascar, Mauritius, Mozambique, Namibia, Seychelles, South Africa, Swaziland, Zambia, and Zimbabwe</w:t>
      </w:r>
      <w:r w:rsidR="00B60C8D" w:rsidRPr="00890182">
        <w:rPr>
          <w:rFonts w:ascii="Segoe UI" w:eastAsia="Times New Roman" w:hAnsi="Segoe UI" w:cs="Segoe UI"/>
          <w:color w:val="222222"/>
          <w:sz w:val="22"/>
        </w:rPr>
        <w:t>.</w:t>
      </w:r>
      <w:r w:rsidR="00AD62AF">
        <w:rPr>
          <w:rFonts w:ascii="Segoe UI" w:eastAsia="Times New Roman" w:hAnsi="Segoe UI" w:cs="Segoe UI"/>
          <w:color w:val="222222"/>
          <w:sz w:val="22"/>
        </w:rPr>
        <w:t xml:space="preserve"> </w:t>
      </w:r>
      <w:r w:rsidR="00FC31A0">
        <w:rPr>
          <w:rFonts w:ascii="Segoe UI" w:eastAsia="Times New Roman" w:hAnsi="Segoe UI" w:cs="Segoe UI"/>
          <w:color w:val="222222"/>
          <w:sz w:val="22"/>
        </w:rPr>
        <w:t xml:space="preserve">It works closely with </w:t>
      </w:r>
      <w:r>
        <w:rPr>
          <w:rFonts w:ascii="Segoe UI" w:eastAsia="Times New Roman" w:hAnsi="Segoe UI" w:cs="Segoe UI"/>
          <w:color w:val="222222"/>
          <w:sz w:val="22"/>
        </w:rPr>
        <w:t>several</w:t>
      </w:r>
      <w:r w:rsidR="00FC31A0">
        <w:rPr>
          <w:rFonts w:ascii="Segoe UI" w:eastAsia="Times New Roman" w:hAnsi="Segoe UI" w:cs="Segoe UI"/>
          <w:color w:val="222222"/>
          <w:sz w:val="22"/>
        </w:rPr>
        <w:t xml:space="preserve"> IMF </w:t>
      </w:r>
      <w:r>
        <w:rPr>
          <w:rFonts w:ascii="Segoe UI" w:eastAsia="Times New Roman" w:hAnsi="Segoe UI" w:cs="Segoe UI"/>
          <w:color w:val="222222"/>
          <w:sz w:val="22"/>
        </w:rPr>
        <w:t>d</w:t>
      </w:r>
      <w:r w:rsidR="00FC31A0">
        <w:rPr>
          <w:rFonts w:ascii="Segoe UI" w:eastAsia="Times New Roman" w:hAnsi="Segoe UI" w:cs="Segoe UI"/>
          <w:color w:val="222222"/>
          <w:sz w:val="22"/>
        </w:rPr>
        <w:t>epartment</w:t>
      </w:r>
      <w:r>
        <w:rPr>
          <w:rFonts w:ascii="Segoe UI" w:eastAsia="Times New Roman" w:hAnsi="Segoe UI" w:cs="Segoe UI"/>
          <w:color w:val="222222"/>
          <w:sz w:val="22"/>
        </w:rPr>
        <w:t>s</w:t>
      </w:r>
      <w:r w:rsidR="00FC31A0">
        <w:rPr>
          <w:rFonts w:ascii="Segoe UI" w:eastAsia="Times New Roman" w:hAnsi="Segoe UI" w:cs="Segoe UI"/>
          <w:color w:val="222222"/>
          <w:sz w:val="22"/>
        </w:rPr>
        <w:t xml:space="preserve">. </w:t>
      </w:r>
    </w:p>
    <w:p w:rsidR="00B60C8D" w:rsidRPr="00890182" w:rsidRDefault="00B60C8D" w:rsidP="00B60C8D">
      <w:pPr>
        <w:spacing w:line="240" w:lineRule="auto"/>
        <w:textAlignment w:val="top"/>
        <w:rPr>
          <w:rFonts w:ascii="Segoe UI" w:eastAsia="Times New Roman" w:hAnsi="Segoe UI" w:cs="Segoe UI"/>
          <w:color w:val="222222"/>
          <w:sz w:val="22"/>
        </w:rPr>
      </w:pPr>
    </w:p>
    <w:p w:rsidR="00C14C26" w:rsidRPr="006D545A" w:rsidRDefault="00E13B4E" w:rsidP="004C41AD">
      <w:pPr>
        <w:spacing w:line="240" w:lineRule="auto"/>
        <w:jc w:val="center"/>
        <w:textAlignment w:val="top"/>
        <w:rPr>
          <w:rStyle w:val="hps"/>
          <w:rFonts w:ascii="Segoe UI" w:hAnsi="Segoe UI" w:cs="Segoe UI"/>
          <w:b/>
          <w:color w:val="1F497D" w:themeColor="text2"/>
          <w:sz w:val="26"/>
          <w:szCs w:val="26"/>
        </w:rPr>
      </w:pPr>
      <w:r w:rsidRPr="006D545A">
        <w:rPr>
          <w:rStyle w:val="hps"/>
          <w:rFonts w:ascii="Segoe UI" w:hAnsi="Segoe UI" w:cs="Segoe UI"/>
          <w:b/>
          <w:color w:val="1F497D" w:themeColor="text2"/>
          <w:sz w:val="26"/>
          <w:szCs w:val="26"/>
        </w:rPr>
        <w:t xml:space="preserve">Main Achievements </w:t>
      </w:r>
      <w:r w:rsidR="004C41AD">
        <w:rPr>
          <w:rStyle w:val="hps"/>
          <w:rFonts w:ascii="Segoe UI" w:hAnsi="Segoe UI" w:cs="Segoe UI"/>
          <w:b/>
          <w:color w:val="1F497D" w:themeColor="text2"/>
          <w:sz w:val="26"/>
          <w:szCs w:val="26"/>
        </w:rPr>
        <w:t>Since 2011</w:t>
      </w:r>
    </w:p>
    <w:p w:rsidR="00C14C26" w:rsidRPr="00403629" w:rsidRDefault="00C14C26" w:rsidP="0059620A">
      <w:pPr>
        <w:autoSpaceDE w:val="0"/>
        <w:autoSpaceDN w:val="0"/>
        <w:adjustRightInd w:val="0"/>
        <w:spacing w:line="240" w:lineRule="auto"/>
        <w:rPr>
          <w:rStyle w:val="hps"/>
          <w:color w:val="222222"/>
          <w:sz w:val="12"/>
          <w:szCs w:val="12"/>
        </w:rPr>
      </w:pPr>
    </w:p>
    <w:p w:rsidR="00D1427E" w:rsidRPr="0013668D" w:rsidRDefault="00D1427E" w:rsidP="00D1427E">
      <w:pPr>
        <w:autoSpaceDE w:val="0"/>
        <w:autoSpaceDN w:val="0"/>
        <w:adjustRightInd w:val="0"/>
        <w:spacing w:line="240" w:lineRule="auto"/>
        <w:rPr>
          <w:rFonts w:ascii="Segoe UI" w:eastAsia="Times New Roman" w:hAnsi="Segoe UI" w:cs="Segoe UI"/>
          <w:color w:val="222222"/>
          <w:sz w:val="22"/>
        </w:rPr>
      </w:pPr>
      <w:r w:rsidRPr="0013668D">
        <w:rPr>
          <w:rFonts w:ascii="Segoe UI" w:eastAsia="Times New Roman" w:hAnsi="Segoe UI" w:cs="Segoe UI"/>
          <w:color w:val="222222"/>
          <w:sz w:val="22"/>
        </w:rPr>
        <w:t xml:space="preserve">Better macroeconomic statistics are essential in the </w:t>
      </w:r>
      <w:r w:rsidRPr="00403629">
        <w:rPr>
          <w:rFonts w:ascii="Segoe UI" w:eastAsia="Times New Roman" w:hAnsi="Segoe UI" w:cs="Segoe UI"/>
          <w:color w:val="222222"/>
          <w:sz w:val="22"/>
        </w:rPr>
        <w:t>formulation and impact assessment of policies</w:t>
      </w:r>
      <w:r w:rsidRPr="0013668D">
        <w:rPr>
          <w:rFonts w:ascii="Segoe UI" w:eastAsia="Times New Roman" w:hAnsi="Segoe UI" w:cs="Segoe UI"/>
          <w:color w:val="222222"/>
          <w:sz w:val="22"/>
        </w:rPr>
        <w:t xml:space="preserve"> and to </w:t>
      </w:r>
      <w:r w:rsidRPr="00403629">
        <w:rPr>
          <w:rFonts w:ascii="Segoe UI" w:eastAsia="Times New Roman" w:hAnsi="Segoe UI" w:cs="Segoe UI"/>
          <w:color w:val="222222"/>
          <w:sz w:val="22"/>
        </w:rPr>
        <w:t>measure progress against the related SDGs</w:t>
      </w:r>
      <w:r w:rsidRPr="0013668D">
        <w:rPr>
          <w:rFonts w:ascii="Segoe UI" w:eastAsia="Times New Roman" w:hAnsi="Segoe UI" w:cs="Segoe UI"/>
          <w:color w:val="222222"/>
          <w:sz w:val="22"/>
        </w:rPr>
        <w:t>.</w:t>
      </w:r>
    </w:p>
    <w:p w:rsidR="00D1427E" w:rsidRPr="00403629" w:rsidRDefault="00D1427E" w:rsidP="00D1427E">
      <w:pPr>
        <w:autoSpaceDE w:val="0"/>
        <w:autoSpaceDN w:val="0"/>
        <w:adjustRightInd w:val="0"/>
        <w:spacing w:line="240" w:lineRule="auto"/>
        <w:rPr>
          <w:rFonts w:ascii="Segoe UI" w:eastAsia="Times New Roman" w:hAnsi="Segoe UI" w:cs="Segoe UI"/>
          <w:color w:val="222222"/>
          <w:sz w:val="14"/>
        </w:rPr>
      </w:pPr>
    </w:p>
    <w:p w:rsidR="00BA3AEA" w:rsidRPr="00464600" w:rsidRDefault="001D5C13">
      <w:pPr>
        <w:autoSpaceDE w:val="0"/>
        <w:autoSpaceDN w:val="0"/>
        <w:adjustRightInd w:val="0"/>
        <w:spacing w:line="240" w:lineRule="auto"/>
        <w:rPr>
          <w:rFonts w:ascii="Segoe UI" w:eastAsia="Times New Roman" w:hAnsi="Segoe UI" w:cs="Segoe UI"/>
          <w:color w:val="222222"/>
          <w:sz w:val="22"/>
        </w:rPr>
      </w:pPr>
      <w:r>
        <w:rPr>
          <w:rFonts w:ascii="Segoe UI" w:eastAsia="Times New Roman" w:hAnsi="Segoe UI" w:cs="Segoe UI"/>
          <w:color w:val="222222"/>
          <w:sz w:val="22"/>
        </w:rPr>
        <w:t xml:space="preserve">Key achievements include </w:t>
      </w:r>
      <w:r w:rsidRPr="00D32B32">
        <w:rPr>
          <w:rFonts w:ascii="Segoe UI" w:eastAsia="Times New Roman" w:hAnsi="Segoe UI" w:cs="Segoe UI"/>
          <w:color w:val="222222"/>
          <w:sz w:val="22"/>
        </w:rPr>
        <w:t>t</w:t>
      </w:r>
      <w:r w:rsidR="004C41AD" w:rsidRPr="00D32B32">
        <w:rPr>
          <w:rFonts w:ascii="Segoe UI" w:eastAsia="Times New Roman" w:hAnsi="Segoe UI" w:cs="Segoe UI"/>
          <w:color w:val="222222"/>
          <w:sz w:val="22"/>
        </w:rPr>
        <w:t>he adoption of updated systems of national accounts,</w:t>
      </w:r>
      <w:r w:rsidR="004C41AD" w:rsidRPr="0069623D">
        <w:rPr>
          <w:rFonts w:ascii="Segoe UI" w:eastAsia="Times New Roman" w:hAnsi="Segoe UI" w:cs="Segoe UI"/>
          <w:b/>
          <w:color w:val="222222"/>
          <w:sz w:val="22"/>
        </w:rPr>
        <w:t xml:space="preserve"> </w:t>
      </w:r>
      <w:r w:rsidR="004C41AD" w:rsidRPr="00D32B32">
        <w:rPr>
          <w:rFonts w:ascii="Segoe UI" w:eastAsia="Times New Roman" w:hAnsi="Segoe UI" w:cs="Segoe UI"/>
          <w:color w:val="222222"/>
          <w:sz w:val="22"/>
        </w:rPr>
        <w:t>the introduction of a new benchmark year,</w:t>
      </w:r>
      <w:r w:rsidR="008234CC" w:rsidRPr="00D32B32">
        <w:rPr>
          <w:rFonts w:ascii="Segoe UI" w:eastAsia="Times New Roman" w:hAnsi="Segoe UI" w:cs="Segoe UI"/>
          <w:color w:val="222222"/>
          <w:sz w:val="22"/>
        </w:rPr>
        <w:t xml:space="preserve"> </w:t>
      </w:r>
      <w:r w:rsidR="003B130A" w:rsidRPr="00D32B32">
        <w:rPr>
          <w:rFonts w:ascii="Segoe UI" w:eastAsia="Times New Roman" w:hAnsi="Segoe UI" w:cs="Segoe UI"/>
          <w:color w:val="222222"/>
          <w:sz w:val="22"/>
        </w:rPr>
        <w:t>t</w:t>
      </w:r>
      <w:r w:rsidR="003B130A" w:rsidRPr="00E57A0F">
        <w:rPr>
          <w:rFonts w:ascii="Segoe UI" w:eastAsia="Times New Roman" w:hAnsi="Segoe UI" w:cs="Segoe UI"/>
          <w:color w:val="222222"/>
          <w:sz w:val="22"/>
        </w:rPr>
        <w:t xml:space="preserve">he </w:t>
      </w:r>
      <w:r w:rsidR="008234CC" w:rsidRPr="00E57A0F">
        <w:rPr>
          <w:rFonts w:ascii="Segoe UI" w:eastAsia="Times New Roman" w:hAnsi="Segoe UI" w:cs="Segoe UI"/>
          <w:color w:val="222222"/>
          <w:sz w:val="22"/>
        </w:rPr>
        <w:t xml:space="preserve">rebasing of GDP, </w:t>
      </w:r>
      <w:r w:rsidR="008234CC" w:rsidRPr="00403629">
        <w:rPr>
          <w:rFonts w:ascii="Segoe UI" w:eastAsia="Times New Roman" w:hAnsi="Segoe UI" w:cs="Segoe UI"/>
          <w:color w:val="222222"/>
          <w:sz w:val="22"/>
        </w:rPr>
        <w:t>extension of the scope of national accounts and improvement in source data, the</w:t>
      </w:r>
      <w:r w:rsidR="004C41AD" w:rsidRPr="00403629">
        <w:rPr>
          <w:rFonts w:ascii="Segoe UI" w:eastAsia="Times New Roman" w:hAnsi="Segoe UI" w:cs="Segoe UI"/>
          <w:color w:val="222222"/>
          <w:sz w:val="22"/>
        </w:rPr>
        <w:t xml:space="preserve"> revision of </w:t>
      </w:r>
      <w:r w:rsidR="00B049A0">
        <w:rPr>
          <w:rFonts w:ascii="Segoe UI" w:eastAsia="Times New Roman" w:hAnsi="Segoe UI" w:cs="Segoe UI"/>
          <w:color w:val="222222"/>
          <w:sz w:val="22"/>
        </w:rPr>
        <w:t>c</w:t>
      </w:r>
      <w:r w:rsidR="004C41AD" w:rsidRPr="00403629">
        <w:rPr>
          <w:rFonts w:ascii="Segoe UI" w:eastAsia="Times New Roman" w:hAnsi="Segoe UI" w:cs="Segoe UI"/>
          <w:color w:val="222222"/>
          <w:sz w:val="22"/>
        </w:rPr>
        <w:t xml:space="preserve">onsumer </w:t>
      </w:r>
      <w:r w:rsidR="00B049A0">
        <w:rPr>
          <w:rFonts w:ascii="Segoe UI" w:eastAsia="Times New Roman" w:hAnsi="Segoe UI" w:cs="Segoe UI"/>
          <w:color w:val="222222"/>
          <w:sz w:val="22"/>
        </w:rPr>
        <w:t>p</w:t>
      </w:r>
      <w:r w:rsidR="004C41AD" w:rsidRPr="00403629">
        <w:rPr>
          <w:rFonts w:ascii="Segoe UI" w:eastAsia="Times New Roman" w:hAnsi="Segoe UI" w:cs="Segoe UI"/>
          <w:color w:val="222222"/>
          <w:sz w:val="22"/>
        </w:rPr>
        <w:t xml:space="preserve">rice </w:t>
      </w:r>
      <w:r w:rsidR="00B049A0">
        <w:rPr>
          <w:rFonts w:ascii="Segoe UI" w:eastAsia="Times New Roman" w:hAnsi="Segoe UI" w:cs="Segoe UI"/>
          <w:color w:val="222222"/>
          <w:sz w:val="22"/>
        </w:rPr>
        <w:t>i</w:t>
      </w:r>
      <w:r w:rsidR="004C41AD" w:rsidRPr="00403629">
        <w:rPr>
          <w:rFonts w:ascii="Segoe UI" w:eastAsia="Times New Roman" w:hAnsi="Segoe UI" w:cs="Segoe UI"/>
          <w:color w:val="222222"/>
          <w:sz w:val="22"/>
        </w:rPr>
        <w:t xml:space="preserve">ndex (CPI) weights, and </w:t>
      </w:r>
      <w:r w:rsidR="008234CC" w:rsidRPr="00403629">
        <w:rPr>
          <w:rFonts w:ascii="Segoe UI" w:eastAsia="Times New Roman" w:hAnsi="Segoe UI" w:cs="Segoe UI"/>
          <w:color w:val="222222"/>
          <w:sz w:val="22"/>
        </w:rPr>
        <w:t>the development of producer price indices (PPI)</w:t>
      </w:r>
      <w:r w:rsidR="004C41AD" w:rsidRPr="0013668D">
        <w:rPr>
          <w:rFonts w:ascii="Segoe UI" w:eastAsia="Times New Roman" w:hAnsi="Segoe UI" w:cs="Segoe UI"/>
          <w:color w:val="222222"/>
          <w:sz w:val="22"/>
        </w:rPr>
        <w:t xml:space="preserve">. </w:t>
      </w:r>
    </w:p>
    <w:p w:rsidR="00BA3AEA" w:rsidRPr="00403629" w:rsidRDefault="00BA3AEA" w:rsidP="00BA3AEA">
      <w:pPr>
        <w:spacing w:line="240" w:lineRule="auto"/>
        <w:textAlignment w:val="top"/>
        <w:rPr>
          <w:rStyle w:val="hps"/>
          <w:rFonts w:ascii="Segoe UI" w:eastAsia="Times New Roman" w:hAnsi="Segoe UI" w:cs="Segoe UI"/>
          <w:color w:val="222222"/>
          <w:sz w:val="12"/>
          <w:szCs w:val="16"/>
        </w:rPr>
      </w:pPr>
    </w:p>
    <w:p w:rsidR="00A019C3" w:rsidRPr="0021168E" w:rsidRDefault="00233C8A" w:rsidP="00403629">
      <w:pPr>
        <w:pStyle w:val="ListParagraph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8DB3E2" w:themeFill="text2" w:themeFillTint="66"/>
        <w:autoSpaceDE w:val="0"/>
        <w:autoSpaceDN w:val="0"/>
        <w:adjustRightInd w:val="0"/>
        <w:spacing w:line="240" w:lineRule="auto"/>
        <w:ind w:left="144" w:hanging="144"/>
        <w:contextualSpacing w:val="0"/>
        <w:rPr>
          <w:rStyle w:val="hps"/>
          <w:rFonts w:ascii="Segoe UI" w:hAnsi="Segoe UI" w:cs="Segoe UI"/>
          <w:color w:val="222222"/>
          <w:sz w:val="22"/>
          <w:szCs w:val="26"/>
        </w:rPr>
      </w:pPr>
      <w:r w:rsidRPr="00403629">
        <w:rPr>
          <w:rStyle w:val="hps"/>
          <w:rFonts w:ascii="Segoe UI" w:hAnsi="Segoe UI" w:cs="Segoe UI"/>
          <w:color w:val="222222"/>
          <w:sz w:val="22"/>
          <w:szCs w:val="26"/>
        </w:rPr>
        <w:t xml:space="preserve">- </w:t>
      </w:r>
      <w:r w:rsidR="00733E81" w:rsidRPr="0021168E">
        <w:rPr>
          <w:rStyle w:val="hps"/>
          <w:rFonts w:ascii="Segoe UI" w:hAnsi="Segoe UI" w:cs="Segoe UI"/>
          <w:color w:val="222222"/>
          <w:sz w:val="22"/>
          <w:szCs w:val="26"/>
        </w:rPr>
        <w:t>Six</w:t>
      </w:r>
      <w:r w:rsidR="00A019C3" w:rsidRPr="0021168E">
        <w:rPr>
          <w:rStyle w:val="hps"/>
          <w:rFonts w:ascii="Segoe UI" w:hAnsi="Segoe UI" w:cs="Segoe UI"/>
          <w:color w:val="222222"/>
          <w:sz w:val="22"/>
          <w:szCs w:val="26"/>
        </w:rPr>
        <w:t xml:space="preserve"> countries updated their systems of national accounts</w:t>
      </w:r>
    </w:p>
    <w:p w:rsidR="00A019C3" w:rsidRPr="0021168E" w:rsidRDefault="00233C8A" w:rsidP="00403629">
      <w:pPr>
        <w:pStyle w:val="ListParagraph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8DB3E2" w:themeFill="text2" w:themeFillTint="66"/>
        <w:autoSpaceDE w:val="0"/>
        <w:autoSpaceDN w:val="0"/>
        <w:adjustRightInd w:val="0"/>
        <w:spacing w:line="240" w:lineRule="auto"/>
        <w:ind w:left="144" w:hanging="144"/>
        <w:contextualSpacing w:val="0"/>
        <w:rPr>
          <w:rStyle w:val="hps"/>
          <w:rFonts w:ascii="Segoe UI" w:hAnsi="Segoe UI" w:cs="Segoe UI"/>
          <w:color w:val="222222"/>
          <w:sz w:val="22"/>
          <w:szCs w:val="26"/>
        </w:rPr>
      </w:pPr>
      <w:r w:rsidRPr="00403629">
        <w:rPr>
          <w:rStyle w:val="hps"/>
          <w:rFonts w:ascii="Segoe UI" w:hAnsi="Segoe UI" w:cs="Segoe UI"/>
          <w:color w:val="222222"/>
          <w:sz w:val="22"/>
          <w:szCs w:val="26"/>
        </w:rPr>
        <w:t xml:space="preserve">- </w:t>
      </w:r>
      <w:r w:rsidR="00B263E1" w:rsidRPr="0021168E">
        <w:rPr>
          <w:rStyle w:val="hps"/>
          <w:rFonts w:ascii="Segoe UI" w:hAnsi="Segoe UI" w:cs="Segoe UI"/>
          <w:color w:val="222222"/>
          <w:sz w:val="22"/>
          <w:szCs w:val="26"/>
        </w:rPr>
        <w:t>The av</w:t>
      </w:r>
      <w:r w:rsidR="00A019C3" w:rsidRPr="0021168E">
        <w:rPr>
          <w:rStyle w:val="hps"/>
          <w:rFonts w:ascii="Segoe UI" w:hAnsi="Segoe UI" w:cs="Segoe UI"/>
          <w:color w:val="222222"/>
          <w:sz w:val="22"/>
          <w:szCs w:val="26"/>
        </w:rPr>
        <w:t xml:space="preserve">erage benchmarking year </w:t>
      </w:r>
      <w:r w:rsidR="008234CC" w:rsidRPr="0021168E">
        <w:rPr>
          <w:rStyle w:val="hps"/>
          <w:rFonts w:ascii="Segoe UI" w:hAnsi="Segoe UI" w:cs="Segoe UI"/>
          <w:color w:val="222222"/>
          <w:sz w:val="22"/>
          <w:szCs w:val="26"/>
        </w:rPr>
        <w:t xml:space="preserve">for national accounts </w:t>
      </w:r>
      <w:r w:rsidR="00B263E1" w:rsidRPr="0021168E">
        <w:rPr>
          <w:rStyle w:val="hps"/>
          <w:rFonts w:ascii="Segoe UI" w:hAnsi="Segoe UI" w:cs="Segoe UI"/>
          <w:color w:val="222222"/>
          <w:sz w:val="22"/>
          <w:szCs w:val="26"/>
        </w:rPr>
        <w:t xml:space="preserve">was </w:t>
      </w:r>
      <w:r w:rsidR="005D015B" w:rsidRPr="0021168E">
        <w:rPr>
          <w:rStyle w:val="hps"/>
          <w:rFonts w:ascii="Segoe UI" w:hAnsi="Segoe UI" w:cs="Segoe UI"/>
          <w:color w:val="222222"/>
          <w:sz w:val="22"/>
          <w:szCs w:val="26"/>
        </w:rPr>
        <w:t>updated</w:t>
      </w:r>
      <w:r w:rsidR="00A019C3" w:rsidRPr="0021168E">
        <w:rPr>
          <w:rStyle w:val="hps"/>
          <w:rFonts w:ascii="Segoe UI" w:hAnsi="Segoe UI" w:cs="Segoe UI"/>
          <w:color w:val="222222"/>
          <w:sz w:val="22"/>
          <w:szCs w:val="26"/>
        </w:rPr>
        <w:t xml:space="preserve"> from 1998 to 2009</w:t>
      </w:r>
    </w:p>
    <w:p w:rsidR="00A019C3" w:rsidRPr="0021168E" w:rsidRDefault="00233C8A" w:rsidP="00403629">
      <w:pPr>
        <w:pStyle w:val="ListParagraph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8DB3E2" w:themeFill="text2" w:themeFillTint="66"/>
        <w:autoSpaceDE w:val="0"/>
        <w:autoSpaceDN w:val="0"/>
        <w:adjustRightInd w:val="0"/>
        <w:spacing w:line="240" w:lineRule="auto"/>
        <w:ind w:left="144" w:hanging="144"/>
        <w:contextualSpacing w:val="0"/>
        <w:rPr>
          <w:rStyle w:val="hps"/>
          <w:rFonts w:ascii="Segoe UI" w:hAnsi="Segoe UI" w:cs="Segoe UI"/>
          <w:color w:val="222222"/>
          <w:sz w:val="22"/>
          <w:szCs w:val="26"/>
        </w:rPr>
      </w:pPr>
      <w:r w:rsidRPr="00403629">
        <w:rPr>
          <w:rStyle w:val="hps"/>
          <w:rFonts w:ascii="Segoe UI" w:hAnsi="Segoe UI" w:cs="Segoe UI"/>
          <w:color w:val="222222"/>
          <w:sz w:val="22"/>
          <w:szCs w:val="26"/>
        </w:rPr>
        <w:t xml:space="preserve">- </w:t>
      </w:r>
      <w:r w:rsidR="00B263E1" w:rsidRPr="0021168E">
        <w:rPr>
          <w:rStyle w:val="hps"/>
          <w:rFonts w:ascii="Segoe UI" w:hAnsi="Segoe UI" w:cs="Segoe UI"/>
          <w:color w:val="222222"/>
          <w:sz w:val="22"/>
          <w:szCs w:val="26"/>
        </w:rPr>
        <w:t xml:space="preserve">Four additional </w:t>
      </w:r>
      <w:r w:rsidR="008234CC" w:rsidRPr="0021168E">
        <w:rPr>
          <w:rStyle w:val="hps"/>
          <w:rFonts w:ascii="Segoe UI" w:hAnsi="Segoe UI" w:cs="Segoe UI"/>
          <w:color w:val="222222"/>
          <w:sz w:val="22"/>
          <w:szCs w:val="26"/>
        </w:rPr>
        <w:t>countries produc</w:t>
      </w:r>
      <w:r w:rsidR="00B263E1" w:rsidRPr="0021168E">
        <w:rPr>
          <w:rStyle w:val="hps"/>
          <w:rFonts w:ascii="Segoe UI" w:hAnsi="Segoe UI" w:cs="Segoe UI"/>
          <w:color w:val="222222"/>
          <w:sz w:val="22"/>
          <w:szCs w:val="26"/>
        </w:rPr>
        <w:t>e</w:t>
      </w:r>
      <w:r w:rsidR="008234CC" w:rsidRPr="0021168E">
        <w:rPr>
          <w:rStyle w:val="hps"/>
          <w:rFonts w:ascii="Segoe UI" w:hAnsi="Segoe UI" w:cs="Segoe UI"/>
          <w:color w:val="222222"/>
          <w:sz w:val="22"/>
          <w:szCs w:val="26"/>
        </w:rPr>
        <w:t xml:space="preserve"> quarterly GDP in </w:t>
      </w:r>
      <w:r w:rsidR="00B263E1" w:rsidRPr="0021168E">
        <w:rPr>
          <w:rStyle w:val="hps"/>
          <w:rFonts w:ascii="Segoe UI" w:hAnsi="Segoe UI" w:cs="Segoe UI"/>
          <w:color w:val="222222"/>
          <w:sz w:val="22"/>
          <w:szCs w:val="26"/>
        </w:rPr>
        <w:t>volumes</w:t>
      </w:r>
    </w:p>
    <w:p w:rsidR="00233C8A" w:rsidRPr="0021168E" w:rsidRDefault="00233C8A" w:rsidP="00403629">
      <w:pPr>
        <w:pStyle w:val="ListParagraph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8DB3E2" w:themeFill="text2" w:themeFillTint="66"/>
        <w:autoSpaceDE w:val="0"/>
        <w:autoSpaceDN w:val="0"/>
        <w:adjustRightInd w:val="0"/>
        <w:spacing w:line="240" w:lineRule="auto"/>
        <w:ind w:left="144" w:hanging="144"/>
        <w:contextualSpacing w:val="0"/>
        <w:rPr>
          <w:rStyle w:val="hps"/>
          <w:rFonts w:ascii="Segoe UI" w:hAnsi="Segoe UI" w:cs="Segoe UI"/>
          <w:color w:val="222222"/>
          <w:sz w:val="22"/>
          <w:szCs w:val="26"/>
        </w:rPr>
      </w:pPr>
      <w:r w:rsidRPr="00403629">
        <w:rPr>
          <w:rStyle w:val="hps"/>
          <w:rFonts w:ascii="Segoe UI" w:hAnsi="Segoe UI" w:cs="Segoe UI"/>
          <w:color w:val="222222"/>
          <w:sz w:val="22"/>
          <w:szCs w:val="26"/>
        </w:rPr>
        <w:t>- Five countries</w:t>
      </w:r>
      <w:r w:rsidRPr="0021168E">
        <w:rPr>
          <w:rStyle w:val="hps"/>
          <w:rFonts w:ascii="Segoe UI" w:hAnsi="Segoe UI" w:cs="Segoe UI"/>
          <w:color w:val="222222"/>
          <w:sz w:val="22"/>
          <w:szCs w:val="26"/>
        </w:rPr>
        <w:t xml:space="preserve"> improved the coverage of the CPI</w:t>
      </w:r>
    </w:p>
    <w:p w:rsidR="00233C8A" w:rsidRPr="0021168E" w:rsidRDefault="00233C8A" w:rsidP="00403629">
      <w:pPr>
        <w:pStyle w:val="ListParagraph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8DB3E2" w:themeFill="text2" w:themeFillTint="66"/>
        <w:autoSpaceDE w:val="0"/>
        <w:autoSpaceDN w:val="0"/>
        <w:adjustRightInd w:val="0"/>
        <w:spacing w:line="240" w:lineRule="auto"/>
        <w:ind w:left="144" w:hanging="144"/>
        <w:contextualSpacing w:val="0"/>
        <w:rPr>
          <w:rStyle w:val="hps"/>
          <w:rFonts w:ascii="Segoe UI" w:hAnsi="Segoe UI" w:cs="Segoe UI"/>
          <w:color w:val="222222"/>
          <w:sz w:val="22"/>
          <w:szCs w:val="26"/>
        </w:rPr>
      </w:pPr>
      <w:r w:rsidRPr="00403629">
        <w:rPr>
          <w:rStyle w:val="hps"/>
          <w:rFonts w:ascii="Segoe UI" w:hAnsi="Segoe UI" w:cs="Segoe UI"/>
          <w:color w:val="222222"/>
          <w:sz w:val="22"/>
          <w:szCs w:val="26"/>
        </w:rPr>
        <w:t>- Two additional countries</w:t>
      </w:r>
      <w:r w:rsidRPr="0021168E">
        <w:rPr>
          <w:rStyle w:val="hps"/>
          <w:rFonts w:ascii="Segoe UI" w:hAnsi="Segoe UI" w:cs="Segoe UI"/>
          <w:color w:val="222222"/>
          <w:sz w:val="22"/>
          <w:szCs w:val="26"/>
        </w:rPr>
        <w:t xml:space="preserve"> produce a PPI </w:t>
      </w:r>
    </w:p>
    <w:p w:rsidR="00B049A0" w:rsidRPr="008234CC" w:rsidRDefault="00B049A0" w:rsidP="00403629">
      <w:pPr>
        <w:pStyle w:val="ListParagraph"/>
        <w:autoSpaceDE w:val="0"/>
        <w:autoSpaceDN w:val="0"/>
        <w:adjustRightInd w:val="0"/>
        <w:spacing w:line="240" w:lineRule="auto"/>
        <w:ind w:left="144" w:hanging="144"/>
        <w:contextualSpacing w:val="0"/>
        <w:rPr>
          <w:rStyle w:val="hps"/>
          <w:rFonts w:ascii="Segoe UI" w:hAnsi="Segoe UI" w:cs="Segoe UI"/>
          <w:color w:val="222222"/>
          <w:sz w:val="22"/>
          <w:szCs w:val="26"/>
        </w:rPr>
      </w:pPr>
    </w:p>
    <w:p w:rsidR="00C14C26" w:rsidRPr="0039125B" w:rsidRDefault="00464600" w:rsidP="00403629">
      <w:pPr>
        <w:pStyle w:val="ListParagraph"/>
        <w:autoSpaceDE w:val="0"/>
        <w:autoSpaceDN w:val="0"/>
        <w:adjustRightInd w:val="0"/>
        <w:spacing w:line="240" w:lineRule="auto"/>
        <w:ind w:left="144" w:hanging="144"/>
        <w:contextualSpacing w:val="0"/>
        <w:jc w:val="center"/>
        <w:textAlignment w:val="top"/>
        <w:rPr>
          <w:rStyle w:val="hps"/>
          <w:rFonts w:ascii="Segoe UI" w:hAnsi="Segoe UI" w:cs="Segoe UI"/>
          <w:b/>
          <w:color w:val="1F497D" w:themeColor="text2"/>
          <w:sz w:val="26"/>
          <w:szCs w:val="26"/>
        </w:rPr>
      </w:pPr>
      <w:r w:rsidRPr="0039125B">
        <w:rPr>
          <w:rStyle w:val="hps"/>
          <w:rFonts w:ascii="Segoe UI" w:hAnsi="Segoe UI" w:cs="Segoe UI"/>
          <w:b/>
          <w:color w:val="1F497D" w:themeColor="text2"/>
          <w:sz w:val="26"/>
          <w:szCs w:val="26"/>
        </w:rPr>
        <w:t xml:space="preserve">Improving </w:t>
      </w:r>
      <w:r w:rsidR="00990B0D">
        <w:rPr>
          <w:rStyle w:val="hps"/>
          <w:rFonts w:ascii="Segoe UI" w:hAnsi="Segoe UI" w:cs="Segoe UI"/>
          <w:b/>
          <w:color w:val="1F497D" w:themeColor="text2"/>
          <w:sz w:val="26"/>
          <w:szCs w:val="26"/>
        </w:rPr>
        <w:t>National Accounts</w:t>
      </w:r>
    </w:p>
    <w:p w:rsidR="00C14C26" w:rsidRDefault="00C14C26" w:rsidP="00403629">
      <w:pPr>
        <w:pStyle w:val="ListParagraph"/>
        <w:autoSpaceDE w:val="0"/>
        <w:autoSpaceDN w:val="0"/>
        <w:adjustRightInd w:val="0"/>
        <w:spacing w:line="240" w:lineRule="auto"/>
        <w:ind w:left="144" w:hanging="144"/>
        <w:contextualSpacing w:val="0"/>
        <w:jc w:val="center"/>
        <w:textAlignment w:val="top"/>
        <w:rPr>
          <w:rStyle w:val="hps"/>
          <w:rFonts w:ascii="Segoe UI" w:hAnsi="Segoe UI" w:cs="Segoe UI"/>
          <w:b/>
          <w:color w:val="3366CC"/>
          <w:sz w:val="22"/>
          <w:szCs w:val="26"/>
        </w:rPr>
      </w:pPr>
    </w:p>
    <w:p w:rsidR="00967169" w:rsidRDefault="00990B0D">
      <w:pPr>
        <w:pStyle w:val="ListParagraph"/>
        <w:autoSpaceDE w:val="0"/>
        <w:autoSpaceDN w:val="0"/>
        <w:adjustRightInd w:val="0"/>
        <w:spacing w:after="120" w:line="240" w:lineRule="auto"/>
        <w:ind w:left="0"/>
        <w:contextualSpacing w:val="0"/>
        <w:rPr>
          <w:rFonts w:ascii="Segoe UI" w:eastAsia="Times New Roman" w:hAnsi="Segoe UI" w:cs="Segoe UI"/>
          <w:color w:val="222222"/>
          <w:sz w:val="22"/>
        </w:rPr>
      </w:pPr>
      <w:r>
        <w:rPr>
          <w:rStyle w:val="hps"/>
          <w:rFonts w:ascii="Segoe UI" w:hAnsi="Segoe UI" w:cs="Segoe UI"/>
          <w:color w:val="222222"/>
          <w:sz w:val="22"/>
          <w:szCs w:val="26"/>
        </w:rPr>
        <w:t>New benchmarks</w:t>
      </w:r>
      <w:r w:rsidR="00F50F6C" w:rsidRPr="00F50F6C">
        <w:rPr>
          <w:rFonts w:ascii="Segoe UI" w:eastAsia="Times New Roman" w:hAnsi="Segoe UI" w:cs="Segoe UI"/>
          <w:color w:val="222222"/>
          <w:sz w:val="22"/>
        </w:rPr>
        <w:t xml:space="preserve"> provide a</w:t>
      </w:r>
      <w:r w:rsidR="00DB2227">
        <w:rPr>
          <w:rFonts w:ascii="Segoe UI" w:eastAsia="Times New Roman" w:hAnsi="Segoe UI" w:cs="Segoe UI"/>
          <w:color w:val="222222"/>
          <w:sz w:val="22"/>
        </w:rPr>
        <w:t xml:space="preserve"> better</w:t>
      </w:r>
      <w:r w:rsidR="00F50F6C" w:rsidRPr="00F50F6C">
        <w:rPr>
          <w:rFonts w:ascii="Segoe UI" w:eastAsia="Times New Roman" w:hAnsi="Segoe UI" w:cs="Segoe UI"/>
          <w:color w:val="222222"/>
          <w:sz w:val="22"/>
        </w:rPr>
        <w:t xml:space="preserve"> </w:t>
      </w:r>
      <w:r w:rsidR="006B4807">
        <w:rPr>
          <w:rFonts w:ascii="Segoe UI" w:eastAsia="Times New Roman" w:hAnsi="Segoe UI" w:cs="Segoe UI"/>
          <w:color w:val="222222"/>
          <w:sz w:val="22"/>
        </w:rPr>
        <w:t>picture</w:t>
      </w:r>
      <w:r w:rsidR="00F50F6C" w:rsidRPr="00F50F6C">
        <w:rPr>
          <w:rFonts w:ascii="Segoe UI" w:eastAsia="Times New Roman" w:hAnsi="Segoe UI" w:cs="Segoe UI"/>
          <w:color w:val="222222"/>
          <w:sz w:val="22"/>
        </w:rPr>
        <w:t xml:space="preserve"> of the size and structure of the economy.</w:t>
      </w:r>
      <w:r w:rsidR="00F50F6C">
        <w:rPr>
          <w:rFonts w:ascii="Segoe UI" w:eastAsia="Times New Roman" w:hAnsi="Segoe UI" w:cs="Segoe UI"/>
          <w:color w:val="222222"/>
          <w:sz w:val="22"/>
        </w:rPr>
        <w:t xml:space="preserve"> </w:t>
      </w:r>
      <w:r w:rsidR="006C74DB" w:rsidRPr="00F50F6C">
        <w:rPr>
          <w:rFonts w:ascii="Segoe UI" w:eastAsia="Times New Roman" w:hAnsi="Segoe UI" w:cs="Segoe UI"/>
          <w:b/>
          <w:color w:val="222222"/>
          <w:sz w:val="22"/>
        </w:rPr>
        <w:t>Angola</w:t>
      </w:r>
      <w:r w:rsidR="00F50F6C" w:rsidRPr="00F50F6C">
        <w:rPr>
          <w:rFonts w:ascii="Segoe UI" w:eastAsia="Times New Roman" w:hAnsi="Segoe UI" w:cs="Segoe UI"/>
          <w:b/>
          <w:color w:val="222222"/>
          <w:sz w:val="22"/>
        </w:rPr>
        <w:t>, Lesotho</w:t>
      </w:r>
      <w:r w:rsidR="006C74DB" w:rsidRPr="00F50F6C">
        <w:rPr>
          <w:rFonts w:ascii="Segoe UI" w:eastAsia="Times New Roman" w:hAnsi="Segoe UI" w:cs="Segoe UI"/>
          <w:b/>
          <w:color w:val="222222"/>
          <w:sz w:val="22"/>
        </w:rPr>
        <w:t>, Madagascar</w:t>
      </w:r>
      <w:r w:rsidR="00F50F6C" w:rsidRPr="00F50F6C">
        <w:rPr>
          <w:rFonts w:ascii="Segoe UI" w:eastAsia="Times New Roman" w:hAnsi="Segoe UI" w:cs="Segoe UI"/>
          <w:b/>
          <w:color w:val="222222"/>
          <w:sz w:val="22"/>
        </w:rPr>
        <w:t>, Mozambique</w:t>
      </w:r>
      <w:r w:rsidR="006C74DB" w:rsidRPr="00F50F6C">
        <w:rPr>
          <w:rFonts w:ascii="Segoe UI" w:eastAsia="Times New Roman" w:hAnsi="Segoe UI" w:cs="Segoe UI"/>
          <w:b/>
          <w:color w:val="222222"/>
          <w:sz w:val="22"/>
        </w:rPr>
        <w:t xml:space="preserve">, Namibia, Seychelles, Swaziland, </w:t>
      </w:r>
      <w:r w:rsidR="00F50F6C" w:rsidRPr="00F50F6C">
        <w:rPr>
          <w:rFonts w:ascii="Segoe UI" w:eastAsia="Times New Roman" w:hAnsi="Segoe UI" w:cs="Segoe UI"/>
          <w:b/>
          <w:color w:val="222222"/>
          <w:sz w:val="22"/>
        </w:rPr>
        <w:t xml:space="preserve">and </w:t>
      </w:r>
      <w:r w:rsidR="006C74DB" w:rsidRPr="00F50F6C">
        <w:rPr>
          <w:rFonts w:ascii="Segoe UI" w:eastAsia="Times New Roman" w:hAnsi="Segoe UI" w:cs="Segoe UI"/>
          <w:b/>
          <w:color w:val="222222"/>
          <w:sz w:val="22"/>
        </w:rPr>
        <w:t>Zambia</w:t>
      </w:r>
      <w:r w:rsidR="006C74DB" w:rsidRPr="00F50F6C">
        <w:rPr>
          <w:rFonts w:ascii="Segoe UI" w:eastAsia="Times New Roman" w:hAnsi="Segoe UI" w:cs="Segoe UI"/>
          <w:color w:val="222222"/>
          <w:sz w:val="22"/>
        </w:rPr>
        <w:t xml:space="preserve"> </w:t>
      </w:r>
      <w:r w:rsidR="00CB26FC">
        <w:rPr>
          <w:rFonts w:ascii="Segoe UI" w:eastAsia="Times New Roman" w:hAnsi="Segoe UI" w:cs="Segoe UI"/>
          <w:color w:val="222222"/>
          <w:sz w:val="22"/>
        </w:rPr>
        <w:t>will</w:t>
      </w:r>
      <w:r w:rsidR="00F50F6C" w:rsidRPr="00F50F6C">
        <w:rPr>
          <w:rFonts w:ascii="Segoe UI" w:eastAsia="Times New Roman" w:hAnsi="Segoe UI" w:cs="Segoe UI"/>
          <w:color w:val="222222"/>
          <w:sz w:val="22"/>
        </w:rPr>
        <w:t xml:space="preserve"> rebase </w:t>
      </w:r>
      <w:r w:rsidR="00B263E1">
        <w:rPr>
          <w:rFonts w:ascii="Segoe UI" w:eastAsia="Times New Roman" w:hAnsi="Segoe UI" w:cs="Segoe UI"/>
          <w:color w:val="222222"/>
          <w:sz w:val="22"/>
        </w:rPr>
        <w:t xml:space="preserve">national accounts </w:t>
      </w:r>
      <w:r w:rsidR="00F50F6C" w:rsidRPr="00F50F6C">
        <w:rPr>
          <w:rFonts w:ascii="Segoe UI" w:eastAsia="Times New Roman" w:hAnsi="Segoe UI" w:cs="Segoe UI"/>
          <w:color w:val="222222"/>
          <w:sz w:val="22"/>
        </w:rPr>
        <w:t xml:space="preserve">before </w:t>
      </w:r>
      <w:r w:rsidR="006C74DB" w:rsidRPr="00F50F6C">
        <w:rPr>
          <w:rFonts w:ascii="Segoe UI" w:eastAsia="Times New Roman" w:hAnsi="Segoe UI" w:cs="Segoe UI"/>
          <w:color w:val="222222"/>
          <w:sz w:val="22"/>
        </w:rPr>
        <w:t>2020</w:t>
      </w:r>
      <w:r w:rsidR="00F027B5">
        <w:rPr>
          <w:rFonts w:ascii="Segoe UI" w:eastAsia="Times New Roman" w:hAnsi="Segoe UI" w:cs="Segoe UI"/>
          <w:color w:val="222222"/>
          <w:sz w:val="22"/>
        </w:rPr>
        <w:t>.</w:t>
      </w:r>
    </w:p>
    <w:p w:rsidR="00990B0D" w:rsidRDefault="00F027B5">
      <w:pPr>
        <w:pStyle w:val="ListParagraph"/>
        <w:autoSpaceDE w:val="0"/>
        <w:autoSpaceDN w:val="0"/>
        <w:adjustRightInd w:val="0"/>
        <w:spacing w:after="120" w:line="240" w:lineRule="auto"/>
        <w:ind w:left="0"/>
        <w:contextualSpacing w:val="0"/>
        <w:rPr>
          <w:rStyle w:val="hps"/>
          <w:rFonts w:ascii="Segoe UI" w:hAnsi="Segoe UI" w:cs="Segoe UI"/>
          <w:color w:val="222222"/>
          <w:sz w:val="22"/>
          <w:szCs w:val="26"/>
        </w:rPr>
      </w:pPr>
      <w:r>
        <w:rPr>
          <w:rStyle w:val="hps"/>
          <w:rFonts w:ascii="Segoe UI" w:hAnsi="Segoe UI" w:cs="Segoe UI"/>
          <w:color w:val="222222"/>
          <w:sz w:val="22"/>
          <w:szCs w:val="26"/>
        </w:rPr>
        <w:t xml:space="preserve">Rebasing </w:t>
      </w:r>
      <w:r w:rsidR="006B4807">
        <w:rPr>
          <w:rStyle w:val="hps"/>
          <w:rFonts w:ascii="Segoe UI" w:hAnsi="Segoe UI" w:cs="Segoe UI"/>
          <w:color w:val="222222"/>
          <w:sz w:val="22"/>
          <w:szCs w:val="26"/>
        </w:rPr>
        <w:t>is</w:t>
      </w:r>
      <w:r>
        <w:rPr>
          <w:rStyle w:val="hps"/>
          <w:rFonts w:ascii="Segoe UI" w:hAnsi="Segoe UI" w:cs="Segoe UI"/>
          <w:color w:val="222222"/>
          <w:sz w:val="22"/>
          <w:szCs w:val="26"/>
        </w:rPr>
        <w:t xml:space="preserve"> the opportunity to improve</w:t>
      </w:r>
      <w:r w:rsidR="00DB2227">
        <w:rPr>
          <w:rStyle w:val="hps"/>
          <w:rFonts w:ascii="Segoe UI" w:hAnsi="Segoe UI" w:cs="Segoe UI"/>
          <w:color w:val="222222"/>
          <w:sz w:val="22"/>
          <w:szCs w:val="26"/>
        </w:rPr>
        <w:t xml:space="preserve"> </w:t>
      </w:r>
      <w:r w:rsidR="006B4807">
        <w:rPr>
          <w:rStyle w:val="hps"/>
          <w:rFonts w:ascii="Segoe UI" w:hAnsi="Segoe UI" w:cs="Segoe UI"/>
          <w:color w:val="222222"/>
          <w:sz w:val="22"/>
          <w:szCs w:val="26"/>
        </w:rPr>
        <w:t xml:space="preserve">data sources and </w:t>
      </w:r>
      <w:r w:rsidR="00DB2227">
        <w:rPr>
          <w:rStyle w:val="hps"/>
          <w:rFonts w:ascii="Segoe UI" w:hAnsi="Segoe UI" w:cs="Segoe UI"/>
          <w:color w:val="222222"/>
          <w:sz w:val="22"/>
          <w:szCs w:val="26"/>
        </w:rPr>
        <w:t>methodologies</w:t>
      </w:r>
      <w:r w:rsidR="006B4807">
        <w:rPr>
          <w:rStyle w:val="hps"/>
          <w:rFonts w:ascii="Segoe UI" w:hAnsi="Segoe UI" w:cs="Segoe UI"/>
          <w:color w:val="222222"/>
          <w:sz w:val="22"/>
          <w:szCs w:val="26"/>
        </w:rPr>
        <w:t xml:space="preserve">. </w:t>
      </w:r>
      <w:r w:rsidR="006B4807" w:rsidRPr="00403629">
        <w:rPr>
          <w:rStyle w:val="hps"/>
          <w:rFonts w:ascii="Segoe UI" w:hAnsi="Segoe UI" w:cs="Segoe UI"/>
          <w:b/>
          <w:color w:val="222222"/>
          <w:sz w:val="22"/>
          <w:szCs w:val="26"/>
        </w:rPr>
        <w:t>Most countries</w:t>
      </w:r>
      <w:r w:rsidR="006B4807">
        <w:rPr>
          <w:rStyle w:val="hps"/>
          <w:rFonts w:ascii="Segoe UI" w:hAnsi="Segoe UI" w:cs="Segoe UI"/>
          <w:color w:val="222222"/>
          <w:sz w:val="22"/>
          <w:szCs w:val="26"/>
        </w:rPr>
        <w:t xml:space="preserve"> will be using </w:t>
      </w:r>
      <w:r w:rsidR="00895FAA">
        <w:rPr>
          <w:rStyle w:val="hps"/>
          <w:rFonts w:ascii="Segoe UI" w:hAnsi="Segoe UI" w:cs="Segoe UI"/>
          <w:color w:val="222222"/>
          <w:sz w:val="22"/>
          <w:szCs w:val="26"/>
        </w:rPr>
        <w:t xml:space="preserve">the </w:t>
      </w:r>
      <w:r w:rsidR="00895FAA" w:rsidRPr="00403629">
        <w:rPr>
          <w:rStyle w:val="hps"/>
          <w:rFonts w:ascii="Segoe UI" w:hAnsi="Segoe UI" w:cs="Segoe UI"/>
          <w:i/>
          <w:color w:val="222222"/>
          <w:sz w:val="22"/>
          <w:szCs w:val="26"/>
        </w:rPr>
        <w:t>System of National Accounts 2008</w:t>
      </w:r>
      <w:r w:rsidR="006B4807">
        <w:rPr>
          <w:rStyle w:val="hps"/>
          <w:rFonts w:ascii="Segoe UI" w:hAnsi="Segoe UI" w:cs="Segoe UI"/>
          <w:b/>
          <w:i/>
          <w:color w:val="222222"/>
          <w:sz w:val="22"/>
          <w:szCs w:val="26"/>
        </w:rPr>
        <w:t xml:space="preserve"> </w:t>
      </w:r>
      <w:r w:rsidR="006B4807" w:rsidRPr="006B4807">
        <w:rPr>
          <w:rStyle w:val="hps"/>
          <w:rFonts w:ascii="Segoe UI" w:hAnsi="Segoe UI" w:cs="Segoe UI"/>
          <w:color w:val="222222"/>
          <w:sz w:val="22"/>
          <w:szCs w:val="26"/>
        </w:rPr>
        <w:t>by 2020</w:t>
      </w:r>
      <w:r w:rsidR="00990B0D">
        <w:rPr>
          <w:rStyle w:val="hps"/>
          <w:rFonts w:ascii="Segoe UI" w:hAnsi="Segoe UI" w:cs="Segoe UI"/>
          <w:color w:val="222222"/>
          <w:sz w:val="22"/>
          <w:szCs w:val="26"/>
        </w:rPr>
        <w:t>.</w:t>
      </w:r>
    </w:p>
    <w:p w:rsidR="00797588" w:rsidRPr="00B003A2" w:rsidRDefault="00990B0D">
      <w:pPr>
        <w:autoSpaceDE w:val="0"/>
        <w:autoSpaceDN w:val="0"/>
        <w:adjustRightInd w:val="0"/>
        <w:spacing w:after="120" w:line="240" w:lineRule="auto"/>
        <w:rPr>
          <w:rStyle w:val="hps"/>
          <w:rFonts w:ascii="Segoe UI" w:hAnsi="Segoe UI" w:cs="Segoe UI"/>
          <w:color w:val="222222"/>
          <w:sz w:val="22"/>
          <w:szCs w:val="26"/>
        </w:rPr>
      </w:pPr>
      <w:r w:rsidRPr="00B003A2">
        <w:rPr>
          <w:rStyle w:val="hps"/>
          <w:rFonts w:ascii="Segoe UI" w:hAnsi="Segoe UI" w:cs="Segoe UI"/>
          <w:color w:val="222222"/>
          <w:sz w:val="22"/>
          <w:szCs w:val="26"/>
        </w:rPr>
        <w:t xml:space="preserve">Quarterly GDP </w:t>
      </w:r>
      <w:r w:rsidR="00FA3C0E">
        <w:rPr>
          <w:rStyle w:val="hps"/>
          <w:rFonts w:ascii="Segoe UI" w:hAnsi="Segoe UI" w:cs="Segoe UI"/>
          <w:color w:val="222222"/>
          <w:sz w:val="22"/>
          <w:szCs w:val="26"/>
        </w:rPr>
        <w:t>enables</w:t>
      </w:r>
      <w:r w:rsidRPr="00B003A2">
        <w:rPr>
          <w:rStyle w:val="hps"/>
          <w:rFonts w:ascii="Segoe UI" w:hAnsi="Segoe UI" w:cs="Segoe UI"/>
          <w:color w:val="222222"/>
          <w:sz w:val="22"/>
          <w:szCs w:val="26"/>
        </w:rPr>
        <w:t xml:space="preserve"> early identification of turning points in the economy and support</w:t>
      </w:r>
      <w:r w:rsidR="005D015B" w:rsidRPr="00B003A2">
        <w:rPr>
          <w:rStyle w:val="hps"/>
          <w:rFonts w:ascii="Segoe UI" w:hAnsi="Segoe UI" w:cs="Segoe UI"/>
          <w:color w:val="222222"/>
          <w:sz w:val="22"/>
          <w:szCs w:val="26"/>
        </w:rPr>
        <w:t>s</w:t>
      </w:r>
      <w:r w:rsidRPr="00B003A2">
        <w:rPr>
          <w:rStyle w:val="hps"/>
          <w:rFonts w:ascii="Segoe UI" w:hAnsi="Segoe UI" w:cs="Segoe UI"/>
          <w:color w:val="222222"/>
          <w:sz w:val="22"/>
          <w:szCs w:val="26"/>
        </w:rPr>
        <w:t xml:space="preserve"> </w:t>
      </w:r>
      <w:r w:rsidR="006B4807" w:rsidRPr="00B003A2">
        <w:rPr>
          <w:rStyle w:val="hps"/>
          <w:rFonts w:ascii="Segoe UI" w:hAnsi="Segoe UI" w:cs="Segoe UI"/>
          <w:color w:val="222222"/>
          <w:sz w:val="22"/>
          <w:szCs w:val="26"/>
        </w:rPr>
        <w:t xml:space="preserve">better </w:t>
      </w:r>
      <w:r w:rsidRPr="00B003A2">
        <w:rPr>
          <w:rStyle w:val="hps"/>
          <w:rFonts w:ascii="Segoe UI" w:hAnsi="Segoe UI" w:cs="Segoe UI"/>
          <w:color w:val="222222"/>
          <w:sz w:val="22"/>
          <w:szCs w:val="26"/>
        </w:rPr>
        <w:t>decision</w:t>
      </w:r>
      <w:r w:rsidR="005D015B" w:rsidRPr="00B003A2">
        <w:rPr>
          <w:rStyle w:val="hps"/>
          <w:rFonts w:ascii="Segoe UI" w:hAnsi="Segoe UI" w:cs="Segoe UI"/>
          <w:color w:val="222222"/>
          <w:sz w:val="22"/>
          <w:szCs w:val="26"/>
        </w:rPr>
        <w:t>-</w:t>
      </w:r>
      <w:r w:rsidRPr="00B003A2">
        <w:rPr>
          <w:rStyle w:val="hps"/>
          <w:rFonts w:ascii="Segoe UI" w:hAnsi="Segoe UI" w:cs="Segoe UI"/>
          <w:color w:val="222222"/>
          <w:sz w:val="22"/>
          <w:szCs w:val="26"/>
        </w:rPr>
        <w:t xml:space="preserve">making and forecasting. </w:t>
      </w:r>
      <w:r w:rsidRPr="00B003A2">
        <w:rPr>
          <w:rStyle w:val="hps"/>
          <w:rFonts w:ascii="Segoe UI" w:hAnsi="Segoe UI" w:cs="Segoe UI"/>
          <w:b/>
          <w:color w:val="222222"/>
          <w:sz w:val="22"/>
          <w:szCs w:val="26"/>
        </w:rPr>
        <w:t>Angola, Lesotho, Madagascar, Namibia, Swaziland</w:t>
      </w:r>
      <w:r w:rsidR="00797588" w:rsidRPr="00B003A2">
        <w:rPr>
          <w:rStyle w:val="hps"/>
          <w:rFonts w:ascii="Segoe UI" w:hAnsi="Segoe UI" w:cs="Segoe UI"/>
          <w:color w:val="222222"/>
          <w:sz w:val="22"/>
          <w:szCs w:val="26"/>
        </w:rPr>
        <w:t xml:space="preserve"> will develop or extend quarterly </w:t>
      </w:r>
      <w:r w:rsidR="00FA3C0E">
        <w:rPr>
          <w:rStyle w:val="hps"/>
          <w:rFonts w:ascii="Segoe UI" w:hAnsi="Segoe UI" w:cs="Segoe UI"/>
          <w:color w:val="222222"/>
          <w:sz w:val="22"/>
          <w:szCs w:val="26"/>
        </w:rPr>
        <w:t>GDP</w:t>
      </w:r>
      <w:r w:rsidR="00797588" w:rsidRPr="00B003A2">
        <w:rPr>
          <w:rStyle w:val="hps"/>
          <w:rFonts w:ascii="Segoe UI" w:hAnsi="Segoe UI" w:cs="Segoe UI"/>
          <w:color w:val="222222"/>
          <w:sz w:val="22"/>
          <w:szCs w:val="26"/>
        </w:rPr>
        <w:t xml:space="preserve"> by 2019.</w:t>
      </w:r>
    </w:p>
    <w:p w:rsidR="00797588" w:rsidRDefault="008F4FE9">
      <w:pPr>
        <w:autoSpaceDE w:val="0"/>
        <w:autoSpaceDN w:val="0"/>
        <w:adjustRightInd w:val="0"/>
        <w:spacing w:after="120" w:line="240" w:lineRule="auto"/>
        <w:rPr>
          <w:rStyle w:val="hps"/>
          <w:rFonts w:ascii="Segoe UI" w:hAnsi="Segoe UI" w:cs="Segoe UI"/>
          <w:color w:val="222222"/>
          <w:sz w:val="22"/>
          <w:szCs w:val="26"/>
        </w:rPr>
      </w:pPr>
      <w:r w:rsidRPr="00B003A2">
        <w:rPr>
          <w:rStyle w:val="hps"/>
          <w:rFonts w:ascii="Segoe UI" w:hAnsi="Segoe UI" w:cs="Segoe UI"/>
          <w:color w:val="222222"/>
          <w:sz w:val="22"/>
          <w:szCs w:val="26"/>
        </w:rPr>
        <w:t>A</w:t>
      </w:r>
      <w:r w:rsidR="00797588" w:rsidRPr="00B003A2">
        <w:rPr>
          <w:rStyle w:val="hps"/>
          <w:rFonts w:ascii="Segoe UI" w:hAnsi="Segoe UI" w:cs="Segoe UI"/>
          <w:color w:val="222222"/>
          <w:sz w:val="22"/>
          <w:szCs w:val="26"/>
        </w:rPr>
        <w:t xml:space="preserve">dvanced developments </w:t>
      </w:r>
      <w:r w:rsidR="00B23888" w:rsidRPr="00B003A2">
        <w:rPr>
          <w:rStyle w:val="hps"/>
          <w:rFonts w:ascii="Segoe UI" w:hAnsi="Segoe UI" w:cs="Segoe UI"/>
          <w:color w:val="222222"/>
          <w:sz w:val="22"/>
          <w:szCs w:val="26"/>
        </w:rPr>
        <w:t>are underway</w:t>
      </w:r>
      <w:r w:rsidR="00733E81">
        <w:rPr>
          <w:rStyle w:val="hps"/>
          <w:rFonts w:ascii="Segoe UI" w:hAnsi="Segoe UI" w:cs="Segoe UI"/>
          <w:color w:val="222222"/>
          <w:sz w:val="22"/>
          <w:szCs w:val="26"/>
        </w:rPr>
        <w:t xml:space="preserve"> in </w:t>
      </w:r>
      <w:r w:rsidR="00733E81" w:rsidRPr="00403629">
        <w:rPr>
          <w:rFonts w:ascii="Segoe UI" w:hAnsi="Segoe UI" w:cs="Segoe UI"/>
          <w:color w:val="222222"/>
          <w:sz w:val="22"/>
          <w:szCs w:val="26"/>
        </w:rPr>
        <w:t>Special Data Dissemination Standard</w:t>
      </w:r>
      <w:r w:rsidR="00733E81">
        <w:rPr>
          <w:rFonts w:ascii="Segoe UI" w:hAnsi="Segoe UI" w:cs="Segoe UI"/>
          <w:color w:val="222222"/>
          <w:sz w:val="22"/>
          <w:szCs w:val="26"/>
        </w:rPr>
        <w:t xml:space="preserve"> (SDDS) countries such as</w:t>
      </w:r>
      <w:r w:rsidR="00797588" w:rsidRPr="00B003A2">
        <w:rPr>
          <w:rStyle w:val="hps"/>
          <w:rFonts w:ascii="Segoe UI" w:hAnsi="Segoe UI" w:cs="Segoe UI"/>
          <w:color w:val="222222"/>
          <w:sz w:val="22"/>
          <w:szCs w:val="26"/>
        </w:rPr>
        <w:t xml:space="preserve"> </w:t>
      </w:r>
      <w:r w:rsidR="00797588" w:rsidRPr="00B003A2">
        <w:rPr>
          <w:rStyle w:val="hps"/>
          <w:rFonts w:ascii="Segoe UI" w:hAnsi="Segoe UI" w:cs="Segoe UI"/>
          <w:b/>
          <w:color w:val="222222"/>
          <w:sz w:val="22"/>
          <w:szCs w:val="26"/>
        </w:rPr>
        <w:t>South Africa</w:t>
      </w:r>
      <w:r w:rsidR="00797588" w:rsidRPr="00B003A2">
        <w:rPr>
          <w:rStyle w:val="hps"/>
          <w:rFonts w:ascii="Segoe UI" w:hAnsi="Segoe UI" w:cs="Segoe UI"/>
          <w:color w:val="222222"/>
          <w:sz w:val="22"/>
          <w:szCs w:val="26"/>
        </w:rPr>
        <w:t xml:space="preserve"> </w:t>
      </w:r>
      <w:r w:rsidR="00733E81">
        <w:rPr>
          <w:rStyle w:val="hps"/>
          <w:rFonts w:ascii="Segoe UI" w:hAnsi="Segoe UI" w:cs="Segoe UI"/>
          <w:color w:val="222222"/>
          <w:sz w:val="22"/>
          <w:szCs w:val="26"/>
        </w:rPr>
        <w:t>to</w:t>
      </w:r>
      <w:r w:rsidR="00797588" w:rsidRPr="00B003A2">
        <w:rPr>
          <w:rStyle w:val="hps"/>
          <w:rFonts w:ascii="Segoe UI" w:hAnsi="Segoe UI" w:cs="Segoe UI"/>
          <w:color w:val="222222"/>
          <w:sz w:val="22"/>
          <w:szCs w:val="26"/>
        </w:rPr>
        <w:t xml:space="preserve"> improve of seasonal adjustment </w:t>
      </w:r>
      <w:r w:rsidR="008B5AC0">
        <w:rPr>
          <w:rStyle w:val="hps"/>
          <w:rFonts w:ascii="Segoe UI" w:hAnsi="Segoe UI" w:cs="Segoe UI"/>
          <w:color w:val="222222"/>
          <w:sz w:val="22"/>
          <w:szCs w:val="26"/>
        </w:rPr>
        <w:t xml:space="preserve">methods </w:t>
      </w:r>
      <w:r w:rsidR="00797588" w:rsidRPr="00B003A2">
        <w:rPr>
          <w:rStyle w:val="hps"/>
          <w:rFonts w:ascii="Segoe UI" w:hAnsi="Segoe UI" w:cs="Segoe UI"/>
          <w:color w:val="222222"/>
          <w:sz w:val="22"/>
          <w:szCs w:val="26"/>
        </w:rPr>
        <w:t xml:space="preserve">or in </w:t>
      </w:r>
      <w:r w:rsidR="00797588" w:rsidRPr="00B003A2">
        <w:rPr>
          <w:rStyle w:val="hps"/>
          <w:rFonts w:ascii="Segoe UI" w:hAnsi="Segoe UI" w:cs="Segoe UI"/>
          <w:b/>
          <w:color w:val="222222"/>
          <w:sz w:val="22"/>
          <w:szCs w:val="26"/>
        </w:rPr>
        <w:t>Mauritius</w:t>
      </w:r>
      <w:r w:rsidR="00797588" w:rsidRPr="00B003A2">
        <w:rPr>
          <w:rStyle w:val="hps"/>
          <w:rFonts w:ascii="Segoe UI" w:hAnsi="Segoe UI" w:cs="Segoe UI"/>
          <w:color w:val="222222"/>
          <w:sz w:val="22"/>
          <w:szCs w:val="26"/>
        </w:rPr>
        <w:t xml:space="preserve"> t</w:t>
      </w:r>
      <w:r w:rsidR="00733E81">
        <w:rPr>
          <w:rStyle w:val="hps"/>
          <w:rFonts w:ascii="Segoe UI" w:hAnsi="Segoe UI" w:cs="Segoe UI"/>
          <w:color w:val="222222"/>
          <w:sz w:val="22"/>
          <w:szCs w:val="26"/>
        </w:rPr>
        <w:t>o enhance</w:t>
      </w:r>
      <w:r w:rsidR="00797588" w:rsidRPr="00B003A2">
        <w:rPr>
          <w:rStyle w:val="hps"/>
          <w:rFonts w:ascii="Segoe UI" w:hAnsi="Segoe UI" w:cs="Segoe UI"/>
          <w:color w:val="222222"/>
          <w:sz w:val="22"/>
          <w:szCs w:val="26"/>
        </w:rPr>
        <w:t xml:space="preserve"> financial accounts</w:t>
      </w:r>
      <w:r w:rsidR="00396698" w:rsidRPr="00B003A2">
        <w:rPr>
          <w:rStyle w:val="hps"/>
          <w:rFonts w:ascii="Segoe UI" w:hAnsi="Segoe UI" w:cs="Segoe UI"/>
          <w:color w:val="222222"/>
          <w:sz w:val="22"/>
          <w:szCs w:val="26"/>
        </w:rPr>
        <w:t xml:space="preserve"> and balance sheets.</w:t>
      </w:r>
    </w:p>
    <w:p w:rsidR="0000063D" w:rsidRPr="00403629" w:rsidRDefault="0000063D">
      <w:pPr>
        <w:autoSpaceDE w:val="0"/>
        <w:autoSpaceDN w:val="0"/>
        <w:adjustRightInd w:val="0"/>
        <w:spacing w:after="120" w:line="240" w:lineRule="auto"/>
        <w:rPr>
          <w:rStyle w:val="hps"/>
          <w:rFonts w:ascii="Segoe UI" w:hAnsi="Segoe UI" w:cs="Segoe UI"/>
          <w:color w:val="222222"/>
          <w:sz w:val="2"/>
          <w:szCs w:val="26"/>
        </w:rPr>
      </w:pPr>
    </w:p>
    <w:p w:rsidR="00396698" w:rsidRPr="0039125B" w:rsidRDefault="00396698" w:rsidP="00403629">
      <w:pPr>
        <w:pStyle w:val="ListParagraph"/>
        <w:autoSpaceDE w:val="0"/>
        <w:autoSpaceDN w:val="0"/>
        <w:adjustRightInd w:val="0"/>
        <w:spacing w:line="240" w:lineRule="auto"/>
        <w:ind w:left="0"/>
        <w:contextualSpacing w:val="0"/>
        <w:jc w:val="center"/>
        <w:textAlignment w:val="top"/>
        <w:rPr>
          <w:rStyle w:val="hps"/>
          <w:rFonts w:ascii="Segoe UI" w:hAnsi="Segoe UI" w:cs="Segoe UI"/>
          <w:b/>
          <w:color w:val="1F497D" w:themeColor="text2"/>
          <w:sz w:val="26"/>
          <w:szCs w:val="26"/>
        </w:rPr>
      </w:pPr>
      <w:r>
        <w:rPr>
          <w:rStyle w:val="hps"/>
          <w:rFonts w:ascii="Segoe UI" w:hAnsi="Segoe UI" w:cs="Segoe UI"/>
          <w:b/>
          <w:color w:val="1F497D" w:themeColor="text2"/>
          <w:sz w:val="26"/>
          <w:szCs w:val="26"/>
        </w:rPr>
        <w:t xml:space="preserve">Expanding and </w:t>
      </w:r>
      <w:r w:rsidR="0013668D">
        <w:rPr>
          <w:rStyle w:val="hps"/>
          <w:rFonts w:ascii="Segoe UI" w:hAnsi="Segoe UI" w:cs="Segoe UI"/>
          <w:b/>
          <w:color w:val="1F497D" w:themeColor="text2"/>
          <w:sz w:val="26"/>
          <w:szCs w:val="26"/>
        </w:rPr>
        <w:t>I</w:t>
      </w:r>
      <w:r w:rsidR="0013668D" w:rsidRPr="0039125B">
        <w:rPr>
          <w:rStyle w:val="hps"/>
          <w:rFonts w:ascii="Segoe UI" w:hAnsi="Segoe UI" w:cs="Segoe UI"/>
          <w:b/>
          <w:color w:val="1F497D" w:themeColor="text2"/>
          <w:sz w:val="26"/>
          <w:szCs w:val="26"/>
        </w:rPr>
        <w:t xml:space="preserve">mproving </w:t>
      </w:r>
      <w:r>
        <w:rPr>
          <w:rStyle w:val="hps"/>
          <w:rFonts w:ascii="Segoe UI" w:hAnsi="Segoe UI" w:cs="Segoe UI"/>
          <w:b/>
          <w:color w:val="1F497D" w:themeColor="text2"/>
          <w:sz w:val="26"/>
          <w:szCs w:val="26"/>
        </w:rPr>
        <w:t>Price Statistics</w:t>
      </w:r>
    </w:p>
    <w:p w:rsidR="00797588" w:rsidRDefault="00797588" w:rsidP="00403629">
      <w:pPr>
        <w:pStyle w:val="ListParagraph"/>
        <w:autoSpaceDE w:val="0"/>
        <w:autoSpaceDN w:val="0"/>
        <w:adjustRightInd w:val="0"/>
        <w:spacing w:line="240" w:lineRule="auto"/>
        <w:ind w:left="0"/>
        <w:rPr>
          <w:rStyle w:val="hps"/>
          <w:rFonts w:ascii="Segoe UI" w:hAnsi="Segoe UI" w:cs="Segoe UI"/>
          <w:color w:val="222222"/>
          <w:sz w:val="22"/>
          <w:szCs w:val="26"/>
        </w:rPr>
      </w:pPr>
      <w:r>
        <w:rPr>
          <w:rStyle w:val="hps"/>
          <w:rFonts w:ascii="Segoe UI" w:hAnsi="Segoe UI" w:cs="Segoe UI"/>
          <w:color w:val="222222"/>
          <w:sz w:val="22"/>
          <w:szCs w:val="26"/>
        </w:rPr>
        <w:t xml:space="preserve"> </w:t>
      </w:r>
    </w:p>
    <w:p w:rsidR="00F50F6C" w:rsidRPr="00733E81" w:rsidRDefault="00396698">
      <w:pPr>
        <w:autoSpaceDE w:val="0"/>
        <w:autoSpaceDN w:val="0"/>
        <w:adjustRightInd w:val="0"/>
        <w:spacing w:after="120" w:line="240" w:lineRule="auto"/>
        <w:rPr>
          <w:rStyle w:val="hps"/>
          <w:rFonts w:ascii="Segoe UI" w:hAnsi="Segoe UI" w:cs="Segoe UI"/>
          <w:color w:val="222222"/>
          <w:sz w:val="22"/>
          <w:szCs w:val="26"/>
        </w:rPr>
      </w:pPr>
      <w:r w:rsidRPr="00733E81">
        <w:rPr>
          <w:rStyle w:val="hps"/>
          <w:rFonts w:ascii="Segoe UI" w:hAnsi="Segoe UI" w:cs="Segoe UI"/>
          <w:b/>
          <w:color w:val="222222"/>
          <w:sz w:val="22"/>
          <w:szCs w:val="26"/>
        </w:rPr>
        <w:t>Botswana, Lesotho, Madagascar, Namibia</w:t>
      </w:r>
      <w:r w:rsidR="00990B0D" w:rsidRPr="00733E81">
        <w:rPr>
          <w:rStyle w:val="hps"/>
          <w:rFonts w:ascii="Segoe UI" w:hAnsi="Segoe UI" w:cs="Segoe UI"/>
          <w:b/>
          <w:color w:val="222222"/>
          <w:sz w:val="22"/>
          <w:szCs w:val="26"/>
        </w:rPr>
        <w:t xml:space="preserve">, </w:t>
      </w:r>
      <w:r w:rsidRPr="00733E81">
        <w:rPr>
          <w:rStyle w:val="hps"/>
          <w:rFonts w:ascii="Segoe UI" w:hAnsi="Segoe UI" w:cs="Segoe UI"/>
          <w:b/>
          <w:color w:val="222222"/>
          <w:sz w:val="22"/>
          <w:szCs w:val="26"/>
        </w:rPr>
        <w:t>Swaziland, and Zambia</w:t>
      </w:r>
      <w:r w:rsidRPr="00733E81">
        <w:rPr>
          <w:rStyle w:val="hps"/>
          <w:rFonts w:ascii="Segoe UI" w:hAnsi="Segoe UI" w:cs="Segoe UI"/>
          <w:color w:val="222222"/>
          <w:sz w:val="22"/>
          <w:szCs w:val="26"/>
        </w:rPr>
        <w:t xml:space="preserve"> will rebase their CPI before 2020</w:t>
      </w:r>
      <w:r w:rsidR="00C94714" w:rsidRPr="00733E81">
        <w:rPr>
          <w:rStyle w:val="hps"/>
          <w:rFonts w:ascii="Segoe UI" w:hAnsi="Segoe UI" w:cs="Segoe UI"/>
          <w:color w:val="222222"/>
          <w:sz w:val="22"/>
          <w:szCs w:val="26"/>
        </w:rPr>
        <w:t>. Current</w:t>
      </w:r>
      <w:r w:rsidR="000C6745" w:rsidRPr="00733E81">
        <w:rPr>
          <w:rStyle w:val="hps"/>
          <w:rFonts w:ascii="Segoe UI" w:hAnsi="Segoe UI" w:cs="Segoe UI"/>
          <w:color w:val="222222"/>
          <w:sz w:val="22"/>
          <w:szCs w:val="26"/>
        </w:rPr>
        <w:t xml:space="preserve"> weights improve the measure of inflation.</w:t>
      </w:r>
    </w:p>
    <w:p w:rsidR="00396698" w:rsidRDefault="000C6745">
      <w:pPr>
        <w:autoSpaceDE w:val="0"/>
        <w:autoSpaceDN w:val="0"/>
        <w:adjustRightInd w:val="0"/>
        <w:spacing w:after="120" w:line="240" w:lineRule="auto"/>
        <w:rPr>
          <w:rStyle w:val="hps"/>
          <w:rFonts w:ascii="Segoe UI" w:hAnsi="Segoe UI" w:cs="Segoe UI"/>
          <w:color w:val="222222"/>
          <w:sz w:val="22"/>
          <w:szCs w:val="26"/>
        </w:rPr>
      </w:pPr>
      <w:r w:rsidRPr="00733E81">
        <w:rPr>
          <w:rStyle w:val="hps"/>
          <w:rFonts w:ascii="Segoe UI" w:hAnsi="Segoe UI" w:cs="Segoe UI"/>
          <w:b/>
          <w:color w:val="222222"/>
          <w:sz w:val="22"/>
          <w:szCs w:val="26"/>
        </w:rPr>
        <w:t xml:space="preserve">Angola, Lesotho, Namibia, Swaziland, and Zambia </w:t>
      </w:r>
      <w:r w:rsidRPr="00733E81">
        <w:rPr>
          <w:rStyle w:val="hps"/>
          <w:rFonts w:ascii="Segoe UI" w:hAnsi="Segoe UI" w:cs="Segoe UI"/>
          <w:color w:val="222222"/>
          <w:sz w:val="22"/>
          <w:szCs w:val="26"/>
        </w:rPr>
        <w:t xml:space="preserve">will develop </w:t>
      </w:r>
      <w:r w:rsidR="00146BFA" w:rsidRPr="00733E81">
        <w:rPr>
          <w:rStyle w:val="hps"/>
          <w:rFonts w:ascii="Segoe UI" w:hAnsi="Segoe UI" w:cs="Segoe UI"/>
          <w:color w:val="222222"/>
          <w:sz w:val="22"/>
          <w:szCs w:val="26"/>
        </w:rPr>
        <w:t>PPI</w:t>
      </w:r>
      <w:r w:rsidRPr="00733E81">
        <w:rPr>
          <w:rStyle w:val="hps"/>
          <w:rFonts w:ascii="Segoe UI" w:hAnsi="Segoe UI" w:cs="Segoe UI"/>
          <w:color w:val="222222"/>
          <w:sz w:val="22"/>
          <w:szCs w:val="26"/>
        </w:rPr>
        <w:t xml:space="preserve"> or import and export price indices by 20</w:t>
      </w:r>
      <w:r w:rsidR="00733E81">
        <w:rPr>
          <w:rStyle w:val="hps"/>
          <w:rFonts w:ascii="Segoe UI" w:hAnsi="Segoe UI" w:cs="Segoe UI"/>
          <w:color w:val="222222"/>
          <w:sz w:val="22"/>
          <w:szCs w:val="26"/>
        </w:rPr>
        <w:t>20</w:t>
      </w:r>
      <w:r w:rsidRPr="00733E81">
        <w:rPr>
          <w:rStyle w:val="hps"/>
          <w:rFonts w:ascii="Segoe UI" w:hAnsi="Segoe UI" w:cs="Segoe UI"/>
          <w:color w:val="222222"/>
          <w:sz w:val="22"/>
          <w:szCs w:val="26"/>
        </w:rPr>
        <w:t>.</w:t>
      </w:r>
    </w:p>
    <w:p w:rsidR="0000063D" w:rsidRPr="00403629" w:rsidRDefault="0000063D">
      <w:pPr>
        <w:autoSpaceDE w:val="0"/>
        <w:autoSpaceDN w:val="0"/>
        <w:adjustRightInd w:val="0"/>
        <w:spacing w:after="120" w:line="240" w:lineRule="auto"/>
        <w:rPr>
          <w:rStyle w:val="hps"/>
          <w:rFonts w:ascii="Segoe UI" w:hAnsi="Segoe UI" w:cs="Segoe UI"/>
          <w:color w:val="222222"/>
          <w:sz w:val="8"/>
          <w:szCs w:val="8"/>
        </w:rPr>
      </w:pPr>
    </w:p>
    <w:p w:rsidR="000C6745" w:rsidRPr="0039125B" w:rsidRDefault="000C6745" w:rsidP="00403629">
      <w:pPr>
        <w:pStyle w:val="ListParagraph"/>
        <w:autoSpaceDE w:val="0"/>
        <w:autoSpaceDN w:val="0"/>
        <w:adjustRightInd w:val="0"/>
        <w:spacing w:line="240" w:lineRule="auto"/>
        <w:ind w:left="0"/>
        <w:contextualSpacing w:val="0"/>
        <w:jc w:val="center"/>
        <w:textAlignment w:val="top"/>
        <w:rPr>
          <w:rStyle w:val="hps"/>
          <w:rFonts w:ascii="Segoe UI" w:hAnsi="Segoe UI" w:cs="Segoe UI"/>
          <w:b/>
          <w:color w:val="1F497D" w:themeColor="text2"/>
          <w:sz w:val="26"/>
          <w:szCs w:val="26"/>
        </w:rPr>
      </w:pPr>
      <w:r w:rsidRPr="0039125B">
        <w:rPr>
          <w:rStyle w:val="hps"/>
          <w:rFonts w:ascii="Segoe UI" w:hAnsi="Segoe UI" w:cs="Segoe UI"/>
          <w:b/>
          <w:color w:val="1F497D" w:themeColor="text2"/>
          <w:sz w:val="26"/>
          <w:szCs w:val="26"/>
        </w:rPr>
        <w:t>I</w:t>
      </w:r>
      <w:r>
        <w:rPr>
          <w:rStyle w:val="hps"/>
          <w:rFonts w:ascii="Segoe UI" w:hAnsi="Segoe UI" w:cs="Segoe UI"/>
          <w:b/>
          <w:color w:val="1F497D" w:themeColor="text2"/>
          <w:sz w:val="26"/>
          <w:szCs w:val="26"/>
        </w:rPr>
        <w:t xml:space="preserve">nstitutional </w:t>
      </w:r>
      <w:r w:rsidR="0069623D">
        <w:rPr>
          <w:rStyle w:val="hps"/>
          <w:rFonts w:ascii="Segoe UI" w:hAnsi="Segoe UI" w:cs="Segoe UI"/>
          <w:b/>
          <w:color w:val="1F497D" w:themeColor="text2"/>
          <w:sz w:val="26"/>
          <w:szCs w:val="26"/>
        </w:rPr>
        <w:t>Strengthening and Coordination</w:t>
      </w:r>
    </w:p>
    <w:p w:rsidR="000C6745" w:rsidRPr="00403629" w:rsidRDefault="000C6745" w:rsidP="00403629">
      <w:pPr>
        <w:pStyle w:val="ListParagraph"/>
        <w:autoSpaceDE w:val="0"/>
        <w:autoSpaceDN w:val="0"/>
        <w:adjustRightInd w:val="0"/>
        <w:spacing w:line="240" w:lineRule="auto"/>
        <w:ind w:left="0"/>
        <w:rPr>
          <w:rStyle w:val="hps"/>
          <w:rFonts w:ascii="Segoe UI" w:hAnsi="Segoe UI" w:cs="Segoe UI"/>
          <w:color w:val="222222"/>
          <w:sz w:val="8"/>
          <w:szCs w:val="8"/>
        </w:rPr>
      </w:pPr>
    </w:p>
    <w:p w:rsidR="00325A73" w:rsidRDefault="00325A73">
      <w:pPr>
        <w:pStyle w:val="ListParagraph"/>
        <w:tabs>
          <w:tab w:val="left" w:pos="0"/>
        </w:tabs>
        <w:autoSpaceDE w:val="0"/>
        <w:autoSpaceDN w:val="0"/>
        <w:adjustRightInd w:val="0"/>
        <w:spacing w:after="240" w:line="240" w:lineRule="auto"/>
        <w:ind w:left="0"/>
        <w:contextualSpacing w:val="0"/>
        <w:rPr>
          <w:rFonts w:ascii="Segoe UI" w:hAnsi="Segoe UI" w:cs="Segoe UI"/>
          <w:color w:val="222222"/>
          <w:sz w:val="22"/>
          <w:szCs w:val="26"/>
        </w:rPr>
      </w:pPr>
      <w:r w:rsidRPr="00483516">
        <w:rPr>
          <w:rFonts w:ascii="Segoe UI" w:hAnsi="Segoe UI" w:cs="Segoe UI"/>
          <w:b/>
          <w:color w:val="222222"/>
          <w:sz w:val="22"/>
          <w:szCs w:val="26"/>
        </w:rPr>
        <w:t>AFS supports</w:t>
      </w:r>
      <w:r>
        <w:rPr>
          <w:rFonts w:ascii="Segoe UI" w:hAnsi="Segoe UI" w:cs="Segoe UI"/>
          <w:color w:val="222222"/>
          <w:sz w:val="22"/>
          <w:szCs w:val="26"/>
        </w:rPr>
        <w:t xml:space="preserve"> </w:t>
      </w:r>
      <w:r w:rsidRPr="00201AE3">
        <w:rPr>
          <w:rFonts w:ascii="Segoe UI" w:hAnsi="Segoe UI" w:cs="Segoe UI"/>
          <w:b/>
          <w:color w:val="222222"/>
          <w:sz w:val="22"/>
          <w:szCs w:val="26"/>
        </w:rPr>
        <w:t xml:space="preserve">strategic planning and institutional </w:t>
      </w:r>
      <w:r w:rsidR="00B23888" w:rsidRPr="00201AE3">
        <w:rPr>
          <w:rFonts w:ascii="Segoe UI" w:hAnsi="Segoe UI" w:cs="Segoe UI"/>
          <w:b/>
          <w:color w:val="222222"/>
          <w:sz w:val="22"/>
          <w:szCs w:val="26"/>
        </w:rPr>
        <w:t>strengthening</w:t>
      </w:r>
      <w:r>
        <w:rPr>
          <w:rFonts w:ascii="Segoe UI" w:hAnsi="Segoe UI" w:cs="Segoe UI"/>
          <w:color w:val="222222"/>
          <w:sz w:val="22"/>
          <w:szCs w:val="26"/>
        </w:rPr>
        <w:t xml:space="preserve"> by contributing to the development of national strategies for the development of statistics and by providing strategic advice</w:t>
      </w:r>
      <w:r w:rsidR="00716288">
        <w:rPr>
          <w:rFonts w:ascii="Segoe UI" w:hAnsi="Segoe UI" w:cs="Segoe UI"/>
          <w:color w:val="222222"/>
          <w:sz w:val="22"/>
          <w:szCs w:val="26"/>
        </w:rPr>
        <w:t xml:space="preserve">. A seminar for the managers of macroeconomic statistics </w:t>
      </w:r>
      <w:r w:rsidR="0021168E">
        <w:rPr>
          <w:rFonts w:ascii="Segoe UI" w:hAnsi="Segoe UI" w:cs="Segoe UI"/>
          <w:color w:val="222222"/>
          <w:sz w:val="22"/>
          <w:szCs w:val="26"/>
        </w:rPr>
        <w:t>has been</w:t>
      </w:r>
      <w:r w:rsidR="00716288">
        <w:rPr>
          <w:rFonts w:ascii="Segoe UI" w:hAnsi="Segoe UI" w:cs="Segoe UI"/>
          <w:color w:val="222222"/>
          <w:sz w:val="22"/>
          <w:szCs w:val="26"/>
        </w:rPr>
        <w:t xml:space="preserve"> </w:t>
      </w:r>
      <w:r w:rsidR="00656E86">
        <w:rPr>
          <w:rFonts w:ascii="Segoe UI" w:hAnsi="Segoe UI" w:cs="Segoe UI"/>
          <w:color w:val="222222"/>
          <w:sz w:val="22"/>
          <w:szCs w:val="26"/>
        </w:rPr>
        <w:t>prepared</w:t>
      </w:r>
      <w:r>
        <w:rPr>
          <w:rFonts w:ascii="Segoe UI" w:hAnsi="Segoe UI" w:cs="Segoe UI"/>
          <w:color w:val="222222"/>
          <w:sz w:val="22"/>
          <w:szCs w:val="26"/>
        </w:rPr>
        <w:t xml:space="preserve">. </w:t>
      </w:r>
      <w:r w:rsidR="00F67820">
        <w:rPr>
          <w:rFonts w:ascii="Segoe UI" w:hAnsi="Segoe UI" w:cs="Segoe UI"/>
          <w:color w:val="222222"/>
          <w:sz w:val="22"/>
          <w:szCs w:val="26"/>
        </w:rPr>
        <w:t xml:space="preserve">AFS TA also contributes to </w:t>
      </w:r>
      <w:r w:rsidR="007151DE">
        <w:rPr>
          <w:rFonts w:ascii="Segoe UI" w:hAnsi="Segoe UI" w:cs="Segoe UI"/>
          <w:color w:val="222222"/>
          <w:sz w:val="22"/>
          <w:szCs w:val="26"/>
        </w:rPr>
        <w:t>countries’</w:t>
      </w:r>
      <w:r w:rsidR="00F67820">
        <w:rPr>
          <w:rFonts w:ascii="Segoe UI" w:hAnsi="Segoe UI" w:cs="Segoe UI"/>
          <w:color w:val="222222"/>
          <w:sz w:val="22"/>
          <w:szCs w:val="26"/>
        </w:rPr>
        <w:t xml:space="preserve"> graduation from the IMFs’ </w:t>
      </w:r>
      <w:r w:rsidR="00F67820" w:rsidRPr="007151DE">
        <w:rPr>
          <w:rFonts w:ascii="Segoe UI" w:hAnsi="Segoe UI" w:cs="Segoe UI"/>
          <w:b/>
          <w:color w:val="222222"/>
          <w:sz w:val="22"/>
          <w:szCs w:val="26"/>
        </w:rPr>
        <w:t>General Data Dissemination System</w:t>
      </w:r>
      <w:r w:rsidR="00F67820">
        <w:rPr>
          <w:rFonts w:ascii="Segoe UI" w:hAnsi="Segoe UI" w:cs="Segoe UI"/>
          <w:color w:val="222222"/>
          <w:sz w:val="22"/>
          <w:szCs w:val="26"/>
        </w:rPr>
        <w:t xml:space="preserve"> (GDDS) </w:t>
      </w:r>
      <w:r w:rsidR="007151DE">
        <w:rPr>
          <w:rFonts w:ascii="Segoe UI" w:hAnsi="Segoe UI" w:cs="Segoe UI"/>
          <w:color w:val="222222"/>
          <w:sz w:val="22"/>
          <w:szCs w:val="26"/>
        </w:rPr>
        <w:t>to</w:t>
      </w:r>
      <w:r w:rsidR="00F67820">
        <w:rPr>
          <w:rFonts w:ascii="Segoe UI" w:hAnsi="Segoe UI" w:cs="Segoe UI"/>
          <w:color w:val="222222"/>
          <w:sz w:val="22"/>
          <w:szCs w:val="26"/>
        </w:rPr>
        <w:t xml:space="preserve"> </w:t>
      </w:r>
      <w:r w:rsidR="006C08E2">
        <w:rPr>
          <w:rFonts w:ascii="Segoe UI" w:hAnsi="Segoe UI" w:cs="Segoe UI"/>
          <w:color w:val="222222"/>
          <w:sz w:val="22"/>
          <w:szCs w:val="26"/>
        </w:rPr>
        <w:t>SDDS.</w:t>
      </w:r>
      <w:r w:rsidR="00F67820">
        <w:rPr>
          <w:rFonts w:ascii="Segoe UI" w:hAnsi="Segoe UI" w:cs="Segoe UI"/>
          <w:color w:val="222222"/>
          <w:sz w:val="22"/>
          <w:szCs w:val="26"/>
        </w:rPr>
        <w:t xml:space="preserve"> </w:t>
      </w:r>
    </w:p>
    <w:p w:rsidR="00AB76B7" w:rsidRDefault="00325A73">
      <w:pPr>
        <w:pStyle w:val="ListParagraph"/>
        <w:tabs>
          <w:tab w:val="left" w:pos="0"/>
        </w:tabs>
        <w:autoSpaceDE w:val="0"/>
        <w:autoSpaceDN w:val="0"/>
        <w:adjustRightInd w:val="0"/>
        <w:spacing w:after="240" w:line="240" w:lineRule="auto"/>
        <w:ind w:left="0"/>
        <w:contextualSpacing w:val="0"/>
        <w:rPr>
          <w:rFonts w:ascii="Segoe UI" w:hAnsi="Segoe UI" w:cs="Segoe UI"/>
          <w:color w:val="222222"/>
          <w:sz w:val="22"/>
          <w:szCs w:val="26"/>
        </w:rPr>
      </w:pPr>
      <w:r w:rsidRPr="00201AE3">
        <w:rPr>
          <w:rFonts w:ascii="Segoe UI" w:hAnsi="Segoe UI" w:cs="Segoe UI"/>
          <w:b/>
          <w:color w:val="222222"/>
          <w:sz w:val="22"/>
          <w:szCs w:val="26"/>
        </w:rPr>
        <w:t>AFS coordinate</w:t>
      </w:r>
      <w:r w:rsidR="006C08E2">
        <w:rPr>
          <w:rFonts w:ascii="Segoe UI" w:hAnsi="Segoe UI" w:cs="Segoe UI"/>
          <w:b/>
          <w:color w:val="222222"/>
          <w:sz w:val="22"/>
          <w:szCs w:val="26"/>
        </w:rPr>
        <w:t>s</w:t>
      </w:r>
      <w:r w:rsidRPr="00201AE3">
        <w:rPr>
          <w:rFonts w:ascii="Segoe UI" w:hAnsi="Segoe UI" w:cs="Segoe UI"/>
          <w:b/>
          <w:color w:val="222222"/>
          <w:sz w:val="22"/>
          <w:szCs w:val="26"/>
        </w:rPr>
        <w:t xml:space="preserve"> TA with development partners</w:t>
      </w:r>
      <w:r w:rsidR="00580CE5">
        <w:rPr>
          <w:rFonts w:ascii="Segoe UI" w:hAnsi="Segoe UI" w:cs="Segoe UI"/>
          <w:color w:val="222222"/>
          <w:sz w:val="22"/>
          <w:szCs w:val="26"/>
        </w:rPr>
        <w:t xml:space="preserve"> including the World Bank</w:t>
      </w:r>
      <w:r w:rsidR="00784314">
        <w:rPr>
          <w:rFonts w:ascii="Segoe UI" w:hAnsi="Segoe UI" w:cs="Segoe UI"/>
          <w:color w:val="222222"/>
          <w:sz w:val="22"/>
          <w:szCs w:val="26"/>
        </w:rPr>
        <w:t xml:space="preserve">, </w:t>
      </w:r>
      <w:r w:rsidR="00580CE5">
        <w:rPr>
          <w:rFonts w:ascii="Segoe UI" w:hAnsi="Segoe UI" w:cs="Segoe UI"/>
          <w:color w:val="222222"/>
          <w:sz w:val="22"/>
          <w:szCs w:val="26"/>
        </w:rPr>
        <w:t>t</w:t>
      </w:r>
      <w:r>
        <w:rPr>
          <w:rFonts w:ascii="Segoe UI" w:hAnsi="Segoe UI" w:cs="Segoe UI"/>
          <w:color w:val="222222"/>
          <w:sz w:val="22"/>
          <w:szCs w:val="26"/>
        </w:rPr>
        <w:t xml:space="preserve">he African Development Bank, </w:t>
      </w:r>
      <w:r w:rsidR="00733E81">
        <w:rPr>
          <w:rFonts w:ascii="Segoe UI" w:hAnsi="Segoe UI" w:cs="Segoe UI"/>
          <w:color w:val="222222"/>
          <w:sz w:val="22"/>
          <w:szCs w:val="26"/>
        </w:rPr>
        <w:t xml:space="preserve">the International Labour Organization, </w:t>
      </w:r>
      <w:r>
        <w:rPr>
          <w:rFonts w:ascii="Segoe UI" w:hAnsi="Segoe UI" w:cs="Segoe UI"/>
          <w:color w:val="222222"/>
          <w:sz w:val="22"/>
          <w:szCs w:val="26"/>
        </w:rPr>
        <w:t>the Common Market for Eastern and Southern Africa, and the Southern African Development Community</w:t>
      </w:r>
      <w:r w:rsidR="00716288">
        <w:rPr>
          <w:rFonts w:ascii="Segoe UI" w:hAnsi="Segoe UI" w:cs="Segoe UI"/>
          <w:color w:val="222222"/>
          <w:sz w:val="22"/>
          <w:szCs w:val="26"/>
        </w:rPr>
        <w:t xml:space="preserve">. </w:t>
      </w:r>
    </w:p>
    <w:p w:rsidR="00965717" w:rsidRPr="00403629" w:rsidRDefault="00965717">
      <w:pPr>
        <w:pStyle w:val="ListParagraph"/>
        <w:tabs>
          <w:tab w:val="left" w:pos="0"/>
        </w:tabs>
        <w:autoSpaceDE w:val="0"/>
        <w:autoSpaceDN w:val="0"/>
        <w:adjustRightInd w:val="0"/>
        <w:spacing w:after="240" w:line="240" w:lineRule="auto"/>
        <w:ind w:left="0"/>
        <w:contextualSpacing w:val="0"/>
        <w:rPr>
          <w:rFonts w:ascii="Segoe UI" w:hAnsi="Segoe UI" w:cs="Segoe UI"/>
          <w:color w:val="222222"/>
          <w:sz w:val="8"/>
          <w:szCs w:val="8"/>
        </w:rPr>
      </w:pPr>
    </w:p>
    <w:p w:rsidR="00965717" w:rsidRDefault="00965717" w:rsidP="00403629">
      <w:pPr>
        <w:pStyle w:val="ListParagraph"/>
        <w:pBdr>
          <w:top w:val="single" w:sz="4" w:space="1" w:color="auto"/>
          <w:left w:val="single" w:sz="4" w:space="4" w:color="auto"/>
          <w:right w:val="single" w:sz="4" w:space="0" w:color="auto"/>
        </w:pBdr>
        <w:tabs>
          <w:tab w:val="left" w:pos="0"/>
        </w:tabs>
        <w:autoSpaceDE w:val="0"/>
        <w:autoSpaceDN w:val="0"/>
        <w:adjustRightInd w:val="0"/>
        <w:snapToGrid w:val="0"/>
        <w:spacing w:after="120" w:line="240" w:lineRule="auto"/>
        <w:ind w:left="0" w:right="187"/>
        <w:contextualSpacing w:val="0"/>
        <w:jc w:val="center"/>
        <w:rPr>
          <w:rFonts w:ascii="Segoe UI" w:hAnsi="Segoe UI" w:cs="Segoe UI"/>
          <w:b/>
          <w:sz w:val="22"/>
          <w:szCs w:val="26"/>
        </w:rPr>
      </w:pPr>
      <w:r w:rsidRPr="004C7187">
        <w:rPr>
          <w:rFonts w:ascii="Segoe UI" w:hAnsi="Segoe UI" w:cs="Segoe UI"/>
          <w:b/>
          <w:sz w:val="22"/>
          <w:szCs w:val="26"/>
        </w:rPr>
        <w:t xml:space="preserve">Statement by Mr. </w:t>
      </w:r>
      <w:r w:rsidRPr="00876C84">
        <w:rPr>
          <w:rFonts w:ascii="Segoe UI" w:hAnsi="Segoe UI" w:cs="Segoe UI"/>
          <w:b/>
          <w:sz w:val="22"/>
          <w:szCs w:val="26"/>
        </w:rPr>
        <w:t>Samuel Randria</w:t>
      </w:r>
      <w:r>
        <w:rPr>
          <w:rFonts w:ascii="Segoe UI" w:hAnsi="Segoe UI" w:cs="Segoe UI"/>
          <w:b/>
          <w:sz w:val="22"/>
          <w:szCs w:val="26"/>
        </w:rPr>
        <w:t>mbolamanitra,</w:t>
      </w:r>
    </w:p>
    <w:p w:rsidR="00965717" w:rsidRDefault="00965717" w:rsidP="00403629">
      <w:pPr>
        <w:pStyle w:val="ListParagraph"/>
        <w:pBdr>
          <w:top w:val="single" w:sz="4" w:space="1" w:color="auto"/>
          <w:left w:val="single" w:sz="4" w:space="4" w:color="auto"/>
          <w:right w:val="single" w:sz="4" w:space="0" w:color="auto"/>
        </w:pBdr>
        <w:tabs>
          <w:tab w:val="left" w:pos="0"/>
        </w:tabs>
        <w:autoSpaceDE w:val="0"/>
        <w:autoSpaceDN w:val="0"/>
        <w:adjustRightInd w:val="0"/>
        <w:snapToGrid w:val="0"/>
        <w:spacing w:after="120" w:line="240" w:lineRule="auto"/>
        <w:ind w:left="0" w:right="187"/>
        <w:contextualSpacing w:val="0"/>
        <w:jc w:val="center"/>
        <w:rPr>
          <w:rFonts w:ascii="Segoe UI" w:hAnsi="Segoe UI" w:cs="Segoe UI"/>
          <w:b/>
          <w:sz w:val="22"/>
          <w:szCs w:val="26"/>
        </w:rPr>
      </w:pPr>
      <w:r w:rsidRPr="00876C84">
        <w:rPr>
          <w:rFonts w:ascii="Segoe UI" w:hAnsi="Segoe UI" w:cs="Segoe UI"/>
          <w:b/>
          <w:i/>
          <w:sz w:val="22"/>
          <w:szCs w:val="26"/>
        </w:rPr>
        <w:t xml:space="preserve">Director of </w:t>
      </w:r>
      <w:r>
        <w:rPr>
          <w:rFonts w:ascii="Segoe UI" w:hAnsi="Segoe UI" w:cs="Segoe UI"/>
          <w:b/>
          <w:i/>
          <w:sz w:val="22"/>
          <w:szCs w:val="26"/>
        </w:rPr>
        <w:t>Macroe</w:t>
      </w:r>
      <w:r w:rsidRPr="00876C84">
        <w:rPr>
          <w:rFonts w:ascii="Segoe UI" w:hAnsi="Segoe UI" w:cs="Segoe UI"/>
          <w:b/>
          <w:i/>
          <w:sz w:val="22"/>
          <w:szCs w:val="26"/>
        </w:rPr>
        <w:t xml:space="preserve">conomic </w:t>
      </w:r>
      <w:r>
        <w:rPr>
          <w:rFonts w:ascii="Segoe UI" w:hAnsi="Segoe UI" w:cs="Segoe UI"/>
          <w:b/>
          <w:i/>
          <w:sz w:val="22"/>
          <w:szCs w:val="26"/>
        </w:rPr>
        <w:t>Statistics</w:t>
      </w:r>
      <w:r w:rsidRPr="00876C84">
        <w:rPr>
          <w:rFonts w:ascii="Segoe UI" w:hAnsi="Segoe UI" w:cs="Segoe UI"/>
          <w:b/>
          <w:i/>
          <w:sz w:val="22"/>
          <w:szCs w:val="26"/>
        </w:rPr>
        <w:t xml:space="preserve"> at the National Statistical Ins</w:t>
      </w:r>
      <w:r>
        <w:rPr>
          <w:rFonts w:ascii="Segoe UI" w:hAnsi="Segoe UI" w:cs="Segoe UI"/>
          <w:b/>
          <w:i/>
          <w:sz w:val="22"/>
          <w:szCs w:val="26"/>
        </w:rPr>
        <w:t>t</w:t>
      </w:r>
      <w:r w:rsidRPr="00876C84">
        <w:rPr>
          <w:rFonts w:ascii="Segoe UI" w:hAnsi="Segoe UI" w:cs="Segoe UI"/>
          <w:b/>
          <w:i/>
          <w:sz w:val="22"/>
          <w:szCs w:val="26"/>
        </w:rPr>
        <w:t>itute of Madagascar</w:t>
      </w:r>
      <w:r>
        <w:rPr>
          <w:rFonts w:ascii="Segoe UI" w:hAnsi="Segoe UI" w:cs="Segoe UI"/>
          <w:b/>
          <w:sz w:val="22"/>
          <w:szCs w:val="26"/>
        </w:rPr>
        <w:t>:</w:t>
      </w:r>
    </w:p>
    <w:p w:rsidR="00965717" w:rsidRDefault="00965717" w:rsidP="00403629">
      <w:pPr>
        <w:pStyle w:val="ListParagraph"/>
        <w:pBdr>
          <w:top w:val="single" w:sz="4" w:space="1" w:color="auto"/>
          <w:left w:val="single" w:sz="4" w:space="4" w:color="auto"/>
          <w:right w:val="single" w:sz="4" w:space="0" w:color="auto"/>
        </w:pBdr>
        <w:tabs>
          <w:tab w:val="left" w:pos="0"/>
        </w:tabs>
        <w:autoSpaceDE w:val="0"/>
        <w:autoSpaceDN w:val="0"/>
        <w:adjustRightInd w:val="0"/>
        <w:snapToGrid w:val="0"/>
        <w:spacing w:after="120" w:line="240" w:lineRule="auto"/>
        <w:ind w:left="0" w:right="187"/>
        <w:contextualSpacing w:val="0"/>
        <w:rPr>
          <w:rFonts w:ascii="Segoe UI" w:hAnsi="Segoe UI" w:cs="Segoe UI"/>
          <w:i/>
          <w:color w:val="222222"/>
          <w:sz w:val="22"/>
          <w:szCs w:val="26"/>
        </w:rPr>
      </w:pPr>
      <w:r w:rsidRPr="00876C84">
        <w:rPr>
          <w:rFonts w:ascii="Segoe UI" w:hAnsi="Segoe UI" w:cs="Segoe UI"/>
          <w:i/>
          <w:color w:val="222222"/>
          <w:sz w:val="22"/>
          <w:szCs w:val="26"/>
        </w:rPr>
        <w:t>“The technical assistance from AFRITAC South has helped us adopt the System of National Accounts</w:t>
      </w:r>
      <w:r>
        <w:rPr>
          <w:rFonts w:ascii="Segoe UI" w:hAnsi="Segoe UI" w:cs="Segoe UI"/>
          <w:i/>
          <w:color w:val="222222"/>
          <w:sz w:val="22"/>
          <w:szCs w:val="26"/>
        </w:rPr>
        <w:t xml:space="preserve">. Madagascar has recently compiled supply-use tables for the new base year 2007 … </w:t>
      </w:r>
    </w:p>
    <w:p w:rsidR="00965717" w:rsidRDefault="00294C38" w:rsidP="00403629">
      <w:pPr>
        <w:pStyle w:val="ListParagraph"/>
        <w:pBdr>
          <w:top w:val="single" w:sz="4" w:space="1" w:color="auto"/>
          <w:left w:val="single" w:sz="4" w:space="4" w:color="auto"/>
          <w:right w:val="single" w:sz="4" w:space="0" w:color="auto"/>
        </w:pBdr>
        <w:tabs>
          <w:tab w:val="left" w:pos="0"/>
        </w:tabs>
        <w:autoSpaceDE w:val="0"/>
        <w:autoSpaceDN w:val="0"/>
        <w:adjustRightInd w:val="0"/>
        <w:snapToGrid w:val="0"/>
        <w:spacing w:after="120" w:line="240" w:lineRule="auto"/>
        <w:ind w:left="0" w:right="187"/>
        <w:contextualSpacing w:val="0"/>
        <w:rPr>
          <w:rFonts w:ascii="Segoe UI" w:hAnsi="Segoe UI" w:cs="Segoe UI"/>
          <w:i/>
          <w:color w:val="222222"/>
          <w:sz w:val="22"/>
          <w:szCs w:val="26"/>
        </w:rPr>
      </w:pPr>
      <w:r>
        <w:rPr>
          <w:rFonts w:ascii="Segoe UI" w:hAnsi="Segoe UI" w:cs="Segoe UI"/>
          <w:i/>
          <w:color w:val="222222"/>
          <w:sz w:val="22"/>
          <w:szCs w:val="26"/>
        </w:rPr>
        <w:t>T</w:t>
      </w:r>
      <w:r w:rsidR="00965717">
        <w:rPr>
          <w:rFonts w:ascii="Segoe UI" w:hAnsi="Segoe UI" w:cs="Segoe UI"/>
          <w:i/>
          <w:color w:val="222222"/>
          <w:sz w:val="22"/>
          <w:szCs w:val="26"/>
        </w:rPr>
        <w:t>he professional attachment [funded by AFRITAC South] of several national accountants from Madagascar to Statistics Mauritius has provided them with a better understanding of the compilation process …</w:t>
      </w:r>
    </w:p>
    <w:p w:rsidR="00325A73" w:rsidRDefault="00965717" w:rsidP="00403629">
      <w:pPr>
        <w:pStyle w:val="ListParagraph"/>
        <w:pBdr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0"/>
        </w:tabs>
        <w:autoSpaceDE w:val="0"/>
        <w:autoSpaceDN w:val="0"/>
        <w:adjustRightInd w:val="0"/>
        <w:snapToGrid w:val="0"/>
        <w:spacing w:after="240" w:line="240" w:lineRule="auto"/>
        <w:ind w:left="0" w:right="186"/>
        <w:contextualSpacing w:val="0"/>
      </w:pPr>
      <w:r>
        <w:rPr>
          <w:rFonts w:ascii="Segoe UI" w:hAnsi="Segoe UI" w:cs="Segoe UI"/>
          <w:i/>
          <w:color w:val="222222"/>
          <w:sz w:val="22"/>
          <w:szCs w:val="26"/>
        </w:rPr>
        <w:t>Assistance</w:t>
      </w:r>
      <w:r w:rsidRPr="006246A1">
        <w:rPr>
          <w:rFonts w:ascii="Segoe UI" w:hAnsi="Segoe UI" w:cs="Segoe UI"/>
          <w:i/>
          <w:color w:val="222222"/>
          <w:sz w:val="22"/>
          <w:szCs w:val="26"/>
        </w:rPr>
        <w:t xml:space="preserve"> from AFRITAC South ha</w:t>
      </w:r>
      <w:r>
        <w:rPr>
          <w:rFonts w:ascii="Segoe UI" w:hAnsi="Segoe UI" w:cs="Segoe UI"/>
          <w:i/>
          <w:color w:val="222222"/>
          <w:sz w:val="22"/>
          <w:szCs w:val="26"/>
        </w:rPr>
        <w:t>s helped us deepen our understanding of national accounts concepts …”</w:t>
      </w:r>
    </w:p>
    <w:p w:rsidR="0013668D" w:rsidRPr="00403629" w:rsidRDefault="0013668D" w:rsidP="00AB76B7">
      <w:pPr>
        <w:spacing w:before="120" w:line="240" w:lineRule="auto"/>
        <w:jc w:val="center"/>
        <w:textAlignment w:val="top"/>
        <w:rPr>
          <w:rStyle w:val="hps"/>
          <w:rFonts w:ascii="Segoe UI" w:hAnsi="Segoe UI" w:cs="Segoe UI"/>
          <w:b/>
          <w:color w:val="1F497D" w:themeColor="text2"/>
          <w:sz w:val="26"/>
          <w:szCs w:val="26"/>
        </w:rPr>
      </w:pPr>
    </w:p>
    <w:p w:rsidR="006B5B3B" w:rsidRPr="003D10B3" w:rsidRDefault="006B5B3B" w:rsidP="00AB76B7">
      <w:pPr>
        <w:spacing w:before="120" w:line="240" w:lineRule="auto"/>
        <w:jc w:val="center"/>
        <w:textAlignment w:val="top"/>
        <w:rPr>
          <w:rStyle w:val="hps"/>
          <w:rFonts w:ascii="Segoe UI" w:hAnsi="Segoe UI" w:cs="Segoe UI"/>
          <w:b/>
          <w:color w:val="1F497D" w:themeColor="text2"/>
          <w:sz w:val="26"/>
          <w:szCs w:val="26"/>
          <w:lang w:val="fr-FR"/>
        </w:rPr>
      </w:pPr>
      <w:r w:rsidRPr="003D10B3">
        <w:rPr>
          <w:rStyle w:val="hps"/>
          <w:rFonts w:ascii="Segoe UI" w:hAnsi="Segoe UI" w:cs="Segoe UI"/>
          <w:b/>
          <w:color w:val="1F497D" w:themeColor="text2"/>
          <w:sz w:val="26"/>
          <w:szCs w:val="26"/>
          <w:lang w:val="fr-FR"/>
        </w:rPr>
        <w:t>Contact Information</w:t>
      </w:r>
    </w:p>
    <w:p w:rsidR="006B5B3B" w:rsidRDefault="006B5B3B" w:rsidP="00AE6623">
      <w:pPr>
        <w:pStyle w:val="ListParagraph"/>
        <w:tabs>
          <w:tab w:val="left" w:pos="0"/>
        </w:tabs>
        <w:autoSpaceDE w:val="0"/>
        <w:autoSpaceDN w:val="0"/>
        <w:adjustRightInd w:val="0"/>
        <w:spacing w:line="240" w:lineRule="auto"/>
        <w:ind w:left="0"/>
        <w:contextualSpacing w:val="0"/>
        <w:jc w:val="center"/>
        <w:rPr>
          <w:rStyle w:val="Hyperlink"/>
          <w:rFonts w:ascii="Segoe UI" w:hAnsi="Segoe UI" w:cs="Segoe UI"/>
          <w:sz w:val="22"/>
          <w:szCs w:val="22"/>
          <w:lang w:val="fr-FR"/>
        </w:rPr>
      </w:pPr>
      <w:r w:rsidRPr="00773345">
        <w:rPr>
          <w:rStyle w:val="hps"/>
          <w:rFonts w:ascii="Segoe UI" w:hAnsi="Segoe UI" w:cs="Segoe UI"/>
          <w:b/>
          <w:sz w:val="22"/>
          <w:szCs w:val="22"/>
          <w:lang w:val="fr-FR"/>
        </w:rPr>
        <w:t xml:space="preserve">E-mail: </w:t>
      </w:r>
      <w:hyperlink r:id="rId11" w:history="1">
        <w:r w:rsidRPr="00CA0EEA">
          <w:rPr>
            <w:rStyle w:val="Hyperlink"/>
            <w:rFonts w:ascii="Segoe UI" w:hAnsi="Segoe UI" w:cs="Segoe UI"/>
            <w:sz w:val="22"/>
            <w:szCs w:val="22"/>
            <w:lang w:val="fr-FR"/>
          </w:rPr>
          <w:t>staremail@imf.org</w:t>
        </w:r>
      </w:hyperlink>
    </w:p>
    <w:p w:rsidR="00AE6623" w:rsidRPr="00AE6623" w:rsidRDefault="00AE6623" w:rsidP="00AE6623">
      <w:pPr>
        <w:pStyle w:val="ListParagraph"/>
        <w:tabs>
          <w:tab w:val="left" w:pos="0"/>
        </w:tabs>
        <w:autoSpaceDE w:val="0"/>
        <w:autoSpaceDN w:val="0"/>
        <w:adjustRightInd w:val="0"/>
        <w:spacing w:line="240" w:lineRule="auto"/>
        <w:ind w:left="0"/>
        <w:contextualSpacing w:val="0"/>
        <w:jc w:val="center"/>
        <w:rPr>
          <w:rStyle w:val="Hyperlink"/>
          <w:rFonts w:ascii="Segoe UI" w:hAnsi="Segoe UI" w:cs="Segoe UI"/>
          <w:sz w:val="22"/>
          <w:szCs w:val="22"/>
          <w:lang w:val="fr-FR"/>
        </w:rPr>
      </w:pPr>
      <w:r w:rsidRPr="00AE6623">
        <w:rPr>
          <w:rStyle w:val="Hyperlink"/>
          <w:rFonts w:ascii="Segoe UI" w:hAnsi="Segoe UI" w:cs="Segoe UI"/>
          <w:sz w:val="22"/>
          <w:szCs w:val="22"/>
          <w:u w:val="none"/>
          <w:lang w:val="fr-FR"/>
        </w:rPr>
        <w:t xml:space="preserve">            </w:t>
      </w:r>
      <w:r w:rsidR="00864AAA" w:rsidRPr="00864AAA">
        <w:rPr>
          <w:rStyle w:val="Hyperlink"/>
          <w:rFonts w:ascii="Segoe UI" w:hAnsi="Segoe UI" w:cs="Segoe UI"/>
          <w:sz w:val="22"/>
          <w:szCs w:val="22"/>
          <w:lang w:val="fr-FR"/>
        </w:rPr>
        <w:t>afsweb@imf.org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759"/>
        <w:gridCol w:w="4188"/>
      </w:tblGrid>
      <w:tr w:rsidR="001F4BB7" w:rsidRPr="005A2CAC" w:rsidTr="00864AAA">
        <w:tc>
          <w:tcPr>
            <w:tcW w:w="1831" w:type="dxa"/>
          </w:tcPr>
          <w:p w:rsidR="001F4BB7" w:rsidRDefault="00F8249F" w:rsidP="007E587C">
            <w:pPr>
              <w:pStyle w:val="ListParagraph"/>
              <w:tabs>
                <w:tab w:val="left" w:pos="0"/>
              </w:tabs>
              <w:autoSpaceDE w:val="0"/>
              <w:autoSpaceDN w:val="0"/>
              <w:adjustRightInd w:val="0"/>
              <w:ind w:left="0"/>
              <w:contextualSpacing w:val="0"/>
              <w:rPr>
                <w:rStyle w:val="Hyperlink"/>
                <w:rFonts w:ascii="Segoe UI" w:hAnsi="Segoe UI" w:cs="Segoe UI"/>
                <w:sz w:val="22"/>
                <w:szCs w:val="22"/>
                <w:lang w:val="fr-FR"/>
              </w:rPr>
            </w:pPr>
            <w:r>
              <w:rPr>
                <w:noProof/>
                <w:lang w:eastAsia="zh-CN"/>
              </w:rPr>
              <w:drawing>
                <wp:inline distT="0" distB="0" distL="0" distR="0" wp14:anchorId="512FC1BB" wp14:editId="3027F8CD">
                  <wp:extent cx="962025" cy="895350"/>
                  <wp:effectExtent l="0" t="0" r="0" b="0"/>
                  <wp:docPr id="3" name="Picture 3" descr="Q:\Website 2017 New\RTAC logos\AFRITAC_Logo_South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Q:\Website 2017 New\RTAC logos\AFRITAC_Logo_South.png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62025" cy="8953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115" w:type="dxa"/>
            <w:vAlign w:val="center"/>
          </w:tcPr>
          <w:p w:rsidR="00864AAA" w:rsidRPr="005A2CAC" w:rsidRDefault="00F24D89" w:rsidP="001F4BB7">
            <w:pPr>
              <w:pStyle w:val="ListParagraph"/>
              <w:tabs>
                <w:tab w:val="left" w:pos="0"/>
              </w:tabs>
              <w:autoSpaceDE w:val="0"/>
              <w:autoSpaceDN w:val="0"/>
              <w:adjustRightInd w:val="0"/>
              <w:ind w:left="0"/>
              <w:contextualSpacing w:val="0"/>
              <w:rPr>
                <w:rStyle w:val="Hyperlink"/>
                <w:rFonts w:ascii="Segoe UI" w:hAnsi="Segoe UI" w:cs="Segoe UI"/>
                <w:sz w:val="22"/>
                <w:szCs w:val="22"/>
                <w:lang w:val="fr-FR"/>
              </w:rPr>
            </w:pPr>
            <w:hyperlink r:id="rId13" w:history="1">
              <w:r w:rsidR="00864AAA" w:rsidRPr="005A2CAC">
                <w:rPr>
                  <w:rStyle w:val="Hyperlink"/>
                  <w:rFonts w:ascii="Segoe UI" w:hAnsi="Segoe UI" w:cs="Segoe UI"/>
                  <w:sz w:val="22"/>
                  <w:szCs w:val="22"/>
                  <w:lang w:val="fr-FR"/>
                </w:rPr>
                <w:t>http://www.southafritac.org/</w:t>
              </w:r>
            </w:hyperlink>
          </w:p>
          <w:p w:rsidR="001F4BB7" w:rsidRPr="005A2CAC" w:rsidRDefault="00864AAA" w:rsidP="001F4BB7">
            <w:pPr>
              <w:pStyle w:val="ListParagraph"/>
              <w:tabs>
                <w:tab w:val="left" w:pos="0"/>
              </w:tabs>
              <w:autoSpaceDE w:val="0"/>
              <w:autoSpaceDN w:val="0"/>
              <w:adjustRightInd w:val="0"/>
              <w:ind w:left="0"/>
              <w:contextualSpacing w:val="0"/>
              <w:rPr>
                <w:rStyle w:val="Hyperlink"/>
                <w:rFonts w:ascii="Segoe UI" w:hAnsi="Segoe UI" w:cs="Segoe UI"/>
                <w:sz w:val="22"/>
                <w:szCs w:val="22"/>
                <w:lang w:val="fr-FR"/>
              </w:rPr>
            </w:pPr>
            <w:r w:rsidRPr="005A2CAC">
              <w:rPr>
                <w:rStyle w:val="Hyperlink"/>
                <w:rFonts w:ascii="Segoe UI" w:hAnsi="Segoe UI" w:cs="Segoe UI"/>
                <w:sz w:val="22"/>
                <w:szCs w:val="22"/>
                <w:lang w:val="fr-FR"/>
              </w:rPr>
              <w:t>https://www.facebook.com/AfritacSouth/</w:t>
            </w:r>
          </w:p>
        </w:tc>
      </w:tr>
    </w:tbl>
    <w:p w:rsidR="002F428C" w:rsidRDefault="00F8249F" w:rsidP="007E587C">
      <w:pPr>
        <w:pStyle w:val="ListParagraph"/>
        <w:tabs>
          <w:tab w:val="left" w:pos="0"/>
        </w:tabs>
        <w:autoSpaceDE w:val="0"/>
        <w:autoSpaceDN w:val="0"/>
        <w:adjustRightInd w:val="0"/>
        <w:spacing w:line="240" w:lineRule="auto"/>
        <w:ind w:left="0"/>
        <w:contextualSpacing w:val="0"/>
        <w:rPr>
          <w:rStyle w:val="Hyperlink"/>
          <w:rFonts w:ascii="Segoe UI" w:hAnsi="Segoe UI" w:cs="Segoe UI"/>
          <w:sz w:val="22"/>
          <w:szCs w:val="22"/>
          <w:lang w:val="fr-FR"/>
        </w:rPr>
      </w:pPr>
      <w:r>
        <w:rPr>
          <w:noProof/>
          <w:lang w:eastAsia="zh-CN"/>
        </w:rPr>
        <w:drawing>
          <wp:inline distT="0" distB="0" distL="0" distR="0" wp14:anchorId="4315EF07" wp14:editId="20E525B2">
            <wp:extent cx="3775710" cy="527050"/>
            <wp:effectExtent l="0" t="0" r="0" b="6350"/>
            <wp:docPr id="40" name="Picture 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Picture 40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75710" cy="5270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E587C" w:rsidRPr="00E528FC" w:rsidRDefault="00A33C28" w:rsidP="00B9584F">
      <w:pPr>
        <w:pStyle w:val="ListParagraph"/>
        <w:tabs>
          <w:tab w:val="left" w:pos="0"/>
        </w:tabs>
        <w:autoSpaceDE w:val="0"/>
        <w:autoSpaceDN w:val="0"/>
        <w:adjustRightInd w:val="0"/>
        <w:spacing w:line="240" w:lineRule="auto"/>
        <w:ind w:left="0"/>
        <w:contextualSpacing w:val="0"/>
        <w:jc w:val="center"/>
        <w:rPr>
          <w:rStyle w:val="Hyperlink"/>
          <w:rFonts w:ascii="Segoe UI" w:hAnsi="Segoe UI" w:cs="Segoe UI"/>
          <w:sz w:val="22"/>
          <w:szCs w:val="22"/>
          <w:lang w:val="fr-FR"/>
        </w:rPr>
      </w:pPr>
      <w:r w:rsidRPr="00A33C28">
        <w:rPr>
          <w:noProof/>
          <w:lang w:eastAsia="zh-TW"/>
        </w:rPr>
        <w:t xml:space="preserve"> </w:t>
      </w:r>
    </w:p>
    <w:p w:rsidR="00DA463B" w:rsidRDefault="00C6396D" w:rsidP="00B52E7B">
      <w:pPr>
        <w:pStyle w:val="ListParagraph"/>
        <w:tabs>
          <w:tab w:val="left" w:pos="0"/>
        </w:tabs>
        <w:autoSpaceDE w:val="0"/>
        <w:autoSpaceDN w:val="0"/>
        <w:adjustRightInd w:val="0"/>
        <w:spacing w:after="240" w:line="240" w:lineRule="auto"/>
        <w:ind w:left="0"/>
        <w:contextualSpacing w:val="0"/>
        <w:jc w:val="center"/>
        <w:rPr>
          <w:rFonts w:eastAsia="Times New Roman"/>
          <w:noProof/>
          <w:color w:val="222222"/>
          <w:lang w:eastAsia="zh-TW"/>
        </w:rPr>
      </w:pPr>
      <w:r w:rsidRPr="00A83FC5">
        <w:rPr>
          <w:rFonts w:eastAsia="Times New Roman"/>
          <w:noProof/>
          <w:color w:val="222222"/>
          <w:lang w:eastAsia="zh-TW"/>
        </w:rPr>
        <w:t xml:space="preserve"> </w:t>
      </w:r>
    </w:p>
    <w:p w:rsidR="0024441C" w:rsidRDefault="0024441C" w:rsidP="00B52E7B">
      <w:pPr>
        <w:pStyle w:val="ListParagraph"/>
        <w:tabs>
          <w:tab w:val="left" w:pos="0"/>
        </w:tabs>
        <w:autoSpaceDE w:val="0"/>
        <w:autoSpaceDN w:val="0"/>
        <w:adjustRightInd w:val="0"/>
        <w:spacing w:after="240" w:line="240" w:lineRule="auto"/>
        <w:ind w:left="0"/>
        <w:contextualSpacing w:val="0"/>
        <w:jc w:val="center"/>
        <w:rPr>
          <w:rFonts w:eastAsia="Times New Roman"/>
          <w:noProof/>
          <w:color w:val="222222"/>
          <w:lang w:eastAsia="zh-TW"/>
        </w:rPr>
      </w:pPr>
    </w:p>
    <w:p w:rsidR="00DA463B" w:rsidRDefault="001D487E" w:rsidP="00B52E7B">
      <w:pPr>
        <w:pStyle w:val="ListParagraph"/>
        <w:tabs>
          <w:tab w:val="left" w:pos="0"/>
        </w:tabs>
        <w:autoSpaceDE w:val="0"/>
        <w:autoSpaceDN w:val="0"/>
        <w:adjustRightInd w:val="0"/>
        <w:spacing w:after="240" w:line="240" w:lineRule="auto"/>
        <w:ind w:left="0"/>
        <w:contextualSpacing w:val="0"/>
        <w:jc w:val="center"/>
        <w:rPr>
          <w:rFonts w:eastAsia="Times New Roman"/>
          <w:noProof/>
          <w:color w:val="222222"/>
          <w:lang w:eastAsia="zh-TW"/>
        </w:rPr>
      </w:pPr>
      <w:r w:rsidRPr="002B332C">
        <w:rPr>
          <w:rStyle w:val="hps"/>
          <w:rFonts w:ascii="Segoe UI" w:hAnsi="Segoe UI" w:cs="Segoe UI"/>
          <w:b/>
          <w:noProof/>
          <w:color w:val="3366CC"/>
          <w:sz w:val="26"/>
          <w:szCs w:val="26"/>
          <w:lang w:eastAsia="zh-CN"/>
        </w:rPr>
        <w:lastRenderedPageBreak/>
        <mc:AlternateContent>
          <mc:Choice Requires="wps">
            <w:drawing>
              <wp:anchor distT="45720" distB="45720" distL="114300" distR="114300" simplePos="0" relativeHeight="251715584" behindDoc="0" locked="0" layoutInCell="1" allowOverlap="1" wp14:anchorId="5044CA02" wp14:editId="7A068AA9">
                <wp:simplePos x="0" y="0"/>
                <wp:positionH relativeFrom="margin">
                  <wp:posOffset>2015807</wp:posOffset>
                </wp:positionH>
                <wp:positionV relativeFrom="paragraph">
                  <wp:posOffset>3128646</wp:posOffset>
                </wp:positionV>
                <wp:extent cx="6235380" cy="1404620"/>
                <wp:effectExtent l="0" t="6032" r="7302" b="7303"/>
                <wp:wrapNone/>
                <wp:docPr id="7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rot="16200000" flipH="1">
                          <a:off x="0" y="0"/>
                          <a:ext cx="623538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8349C" w:rsidRPr="00F255F4" w:rsidRDefault="006B3155" w:rsidP="00E8349C">
                            <w:pPr>
                              <w:rPr>
                                <w:rStyle w:val="hps"/>
                                <w:rFonts w:ascii="Segoe UI" w:hAnsi="Segoe UI" w:cs="Segoe UI"/>
                                <w:b/>
                                <w:color w:val="1F497D" w:themeColor="text2"/>
                                <w:sz w:val="26"/>
                                <w:szCs w:val="26"/>
                              </w:rPr>
                            </w:pPr>
                            <w:r w:rsidRPr="006B3155">
                              <w:rPr>
                                <w:rStyle w:val="hps"/>
                                <w:rFonts w:ascii="Segoe UI" w:hAnsi="Segoe UI" w:cs="Segoe UI"/>
                                <w:b/>
                                <w:color w:val="1F497D" w:themeColor="text2"/>
                                <w:sz w:val="26"/>
                                <w:szCs w:val="26"/>
                              </w:rPr>
                              <w:t>South Africa Regional</w:t>
                            </w:r>
                            <w:r w:rsidRPr="006B3155" w:rsidDel="00E8349C">
                              <w:rPr>
                                <w:rStyle w:val="hps"/>
                                <w:rFonts w:ascii="Segoe UI" w:hAnsi="Segoe UI" w:cs="Segoe UI"/>
                                <w:b/>
                                <w:color w:val="1F497D" w:themeColor="text2"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="00E8349C" w:rsidRPr="00F255F4">
                              <w:rPr>
                                <w:rStyle w:val="hps"/>
                                <w:rFonts w:ascii="Segoe UI" w:hAnsi="Segoe UI" w:cs="Segoe UI"/>
                                <w:b/>
                                <w:color w:val="1F497D" w:themeColor="text2"/>
                                <w:sz w:val="26"/>
                                <w:szCs w:val="26"/>
                              </w:rPr>
                              <w:t>Status of Real Sector Statistics (December 201</w:t>
                            </w:r>
                            <w:r w:rsidR="00E8349C">
                              <w:rPr>
                                <w:rStyle w:val="hps"/>
                                <w:rFonts w:ascii="Segoe UI" w:hAnsi="Segoe UI" w:cs="Segoe UI"/>
                                <w:b/>
                                <w:color w:val="1F497D" w:themeColor="text2"/>
                                <w:sz w:val="26"/>
                                <w:szCs w:val="26"/>
                              </w:rPr>
                              <w:t>7</w:t>
                            </w:r>
                            <w:r w:rsidR="00E8349C" w:rsidRPr="00F255F4">
                              <w:rPr>
                                <w:rStyle w:val="hps"/>
                                <w:rFonts w:ascii="Segoe UI" w:hAnsi="Segoe UI" w:cs="Segoe UI"/>
                                <w:b/>
                                <w:color w:val="1F497D" w:themeColor="text2"/>
                                <w:sz w:val="26"/>
                                <w:szCs w:val="26"/>
                              </w:rPr>
                              <w:t>)</w:t>
                            </w:r>
                            <w:r w:rsidR="000C33F3">
                              <w:rPr>
                                <w:rStyle w:val="hps"/>
                                <w:rFonts w:ascii="Segoe UI" w:hAnsi="Segoe UI" w:cs="Segoe UI"/>
                                <w:b/>
                                <w:color w:val="1F497D" w:themeColor="text2"/>
                                <w:sz w:val="26"/>
                                <w:szCs w:val="26"/>
                              </w:rPr>
                              <w:t xml:space="preserve"> - After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044CA02"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left:0;text-align:left;margin-left:158.7pt;margin-top:246.35pt;width:490.95pt;height:110.6pt;rotation:90;flip:x;z-index:25171558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" stroked="f">
                <v:textbox style="mso-fit-shape-to-text:t">
                  <w:txbxContent>
                    <w:p w:rsidR="00E8349C" w:rsidRPr="00F255F4" w:rsidRDefault="006B3155" w:rsidP="00E8349C">
                      <w:pPr>
                        <w:rPr>
                          <w:rStyle w:val="hps"/>
                          <w:rFonts w:ascii="Segoe UI" w:hAnsi="Segoe UI" w:cs="Segoe UI"/>
                          <w:b/>
                          <w:color w:val="1F497D" w:themeColor="text2"/>
                          <w:sz w:val="26"/>
                          <w:szCs w:val="26"/>
                        </w:rPr>
                      </w:pPr>
                      <w:r w:rsidRPr="006B3155">
                        <w:rPr>
                          <w:rStyle w:val="hps"/>
                          <w:rFonts w:ascii="Segoe UI" w:hAnsi="Segoe UI" w:cs="Segoe UI"/>
                          <w:b/>
                          <w:color w:val="1F497D" w:themeColor="text2"/>
                          <w:sz w:val="26"/>
                          <w:szCs w:val="26"/>
                        </w:rPr>
                        <w:t>South Africa Regional</w:t>
                      </w:r>
                      <w:r w:rsidRPr="006B3155" w:rsidDel="00E8349C">
                        <w:rPr>
                          <w:rStyle w:val="hps"/>
                          <w:rFonts w:ascii="Segoe UI" w:hAnsi="Segoe UI" w:cs="Segoe UI"/>
                          <w:b/>
                          <w:color w:val="1F497D" w:themeColor="text2"/>
                          <w:sz w:val="26"/>
                          <w:szCs w:val="26"/>
                        </w:rPr>
                        <w:t xml:space="preserve"> </w:t>
                      </w:r>
                      <w:r w:rsidR="00E8349C" w:rsidRPr="00F255F4">
                        <w:rPr>
                          <w:rStyle w:val="hps"/>
                          <w:rFonts w:ascii="Segoe UI" w:hAnsi="Segoe UI" w:cs="Segoe UI"/>
                          <w:b/>
                          <w:color w:val="1F497D" w:themeColor="text2"/>
                          <w:sz w:val="26"/>
                          <w:szCs w:val="26"/>
                        </w:rPr>
                        <w:t>Status of Real Sector Statistics (December 201</w:t>
                      </w:r>
                      <w:r w:rsidR="00E8349C">
                        <w:rPr>
                          <w:rStyle w:val="hps"/>
                          <w:rFonts w:ascii="Segoe UI" w:hAnsi="Segoe UI" w:cs="Segoe UI"/>
                          <w:b/>
                          <w:color w:val="1F497D" w:themeColor="text2"/>
                          <w:sz w:val="26"/>
                          <w:szCs w:val="26"/>
                        </w:rPr>
                        <w:t>7</w:t>
                      </w:r>
                      <w:r w:rsidR="00E8349C" w:rsidRPr="00F255F4">
                        <w:rPr>
                          <w:rStyle w:val="hps"/>
                          <w:rFonts w:ascii="Segoe UI" w:hAnsi="Segoe UI" w:cs="Segoe UI"/>
                          <w:b/>
                          <w:color w:val="1F497D" w:themeColor="text2"/>
                          <w:sz w:val="26"/>
                          <w:szCs w:val="26"/>
                        </w:rPr>
                        <w:t>)</w:t>
                      </w:r>
                      <w:r w:rsidR="000C33F3">
                        <w:rPr>
                          <w:rStyle w:val="hps"/>
                          <w:rFonts w:ascii="Segoe UI" w:hAnsi="Segoe UI" w:cs="Segoe UI"/>
                          <w:b/>
                          <w:color w:val="1F497D" w:themeColor="text2"/>
                          <w:sz w:val="26"/>
                          <w:szCs w:val="26"/>
                        </w:rPr>
                        <w:t xml:space="preserve"> - After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eastAsia="Times New Roman"/>
          <w:noProof/>
          <w:color w:val="222222"/>
          <w:lang w:eastAsia="zh-TW"/>
        </w:rPr>
        <w:drawing>
          <wp:anchor distT="0" distB="0" distL="114300" distR="114300" simplePos="0" relativeHeight="251725824" behindDoc="0" locked="0" layoutInCell="1" allowOverlap="1">
            <wp:simplePos x="0" y="0"/>
            <wp:positionH relativeFrom="column">
              <wp:posOffset>2790190</wp:posOffset>
            </wp:positionH>
            <wp:positionV relativeFrom="paragraph">
              <wp:posOffset>2297430</wp:posOffset>
            </wp:positionV>
            <wp:extent cx="6858000" cy="2616200"/>
            <wp:effectExtent l="6350" t="0" r="6350" b="6350"/>
            <wp:wrapNone/>
            <wp:docPr id="5" name="Picture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6858000" cy="2616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726848" behindDoc="0" locked="0" layoutInCell="1" allowOverlap="1">
            <wp:simplePos x="0" y="0"/>
            <wp:positionH relativeFrom="column">
              <wp:posOffset>-1496060</wp:posOffset>
            </wp:positionH>
            <wp:positionV relativeFrom="paragraph">
              <wp:posOffset>2240280</wp:posOffset>
            </wp:positionV>
            <wp:extent cx="6858000" cy="2743200"/>
            <wp:effectExtent l="0" t="0" r="0" b="0"/>
            <wp:wrapNone/>
            <wp:docPr id="9" name="Picture 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6858000" cy="274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3794D" w:rsidRPr="002B332C">
        <w:rPr>
          <w:rStyle w:val="hps"/>
          <w:rFonts w:ascii="Segoe UI" w:hAnsi="Segoe UI" w:cs="Segoe UI"/>
          <w:b/>
          <w:noProof/>
          <w:color w:val="3366CC"/>
          <w:sz w:val="26"/>
          <w:szCs w:val="26"/>
          <w:lang w:eastAsia="zh-CN"/>
        </w:rPr>
        <mc:AlternateContent>
          <mc:Choice Requires="wps">
            <w:drawing>
              <wp:anchor distT="45720" distB="45720" distL="114300" distR="114300" simplePos="0" relativeHeight="251713536" behindDoc="0" locked="0" layoutInCell="1" allowOverlap="1" wp14:anchorId="04D4BB73" wp14:editId="7027D7E2">
                <wp:simplePos x="0" y="0"/>
                <wp:positionH relativeFrom="margin">
                  <wp:posOffset>-2392045</wp:posOffset>
                </wp:positionH>
                <wp:positionV relativeFrom="paragraph">
                  <wp:posOffset>3033077</wp:posOffset>
                </wp:positionV>
                <wp:extent cx="6418580" cy="1404620"/>
                <wp:effectExtent l="0" t="9525" r="0" b="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rot="16200000">
                          <a:off x="0" y="0"/>
                          <a:ext cx="641858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8349C" w:rsidRPr="00F255F4" w:rsidRDefault="006B3155" w:rsidP="00E8349C">
                            <w:pPr>
                              <w:rPr>
                                <w:rStyle w:val="hps"/>
                                <w:rFonts w:ascii="Segoe UI" w:hAnsi="Segoe UI" w:cs="Segoe UI"/>
                                <w:b/>
                                <w:color w:val="1F497D" w:themeColor="text2"/>
                                <w:sz w:val="26"/>
                                <w:szCs w:val="26"/>
                              </w:rPr>
                            </w:pPr>
                            <w:r w:rsidRPr="006B3155">
                              <w:rPr>
                                <w:rStyle w:val="hps"/>
                                <w:rFonts w:ascii="Segoe UI" w:hAnsi="Segoe UI" w:cs="Segoe UI"/>
                                <w:b/>
                                <w:color w:val="1F497D" w:themeColor="text2"/>
                                <w:sz w:val="26"/>
                                <w:szCs w:val="26"/>
                              </w:rPr>
                              <w:t>South Africa Regional</w:t>
                            </w:r>
                            <w:r w:rsidRPr="006B3155" w:rsidDel="00E8349C">
                              <w:rPr>
                                <w:rStyle w:val="hps"/>
                                <w:rFonts w:ascii="Segoe UI" w:hAnsi="Segoe UI" w:cs="Segoe UI"/>
                                <w:b/>
                                <w:color w:val="1F497D" w:themeColor="text2"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="00E8349C" w:rsidRPr="00F255F4">
                              <w:rPr>
                                <w:rStyle w:val="hps"/>
                                <w:rFonts w:ascii="Segoe UI" w:hAnsi="Segoe UI" w:cs="Segoe UI"/>
                                <w:b/>
                                <w:color w:val="1F497D" w:themeColor="text2"/>
                                <w:sz w:val="26"/>
                                <w:szCs w:val="26"/>
                              </w:rPr>
                              <w:t>Status of Real Sector Statistics (December 201</w:t>
                            </w:r>
                            <w:r w:rsidR="00E8349C">
                              <w:rPr>
                                <w:rStyle w:val="hps"/>
                                <w:rFonts w:ascii="Segoe UI" w:hAnsi="Segoe UI" w:cs="Segoe UI"/>
                                <w:b/>
                                <w:color w:val="1F497D" w:themeColor="text2"/>
                                <w:sz w:val="26"/>
                                <w:szCs w:val="26"/>
                              </w:rPr>
                              <w:t>1</w:t>
                            </w:r>
                            <w:r w:rsidR="00E8349C" w:rsidRPr="00F255F4">
                              <w:rPr>
                                <w:rStyle w:val="hps"/>
                                <w:rFonts w:ascii="Segoe UI" w:hAnsi="Segoe UI" w:cs="Segoe UI"/>
                                <w:b/>
                                <w:color w:val="1F497D" w:themeColor="text2"/>
                                <w:sz w:val="26"/>
                                <w:szCs w:val="26"/>
                              </w:rPr>
                              <w:t>)</w:t>
                            </w:r>
                            <w:r w:rsidR="008561F3">
                              <w:rPr>
                                <w:rStyle w:val="hps"/>
                                <w:rFonts w:ascii="Segoe UI" w:hAnsi="Segoe UI" w:cs="Segoe UI"/>
                                <w:b/>
                                <w:color w:val="1F497D" w:themeColor="text2"/>
                                <w:sz w:val="26"/>
                                <w:szCs w:val="26"/>
                              </w:rPr>
                              <w:t xml:space="preserve"> - Before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4D4BB73" id="Text Box 2" o:spid="_x0000_s1027" type="#_x0000_t202" style="position:absolute;left:0;text-align:left;margin-left:-188.35pt;margin-top:238.8pt;width:505.4pt;height:110.6pt;rotation:-90;z-index:25171353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" stroked="f">
                <v:textbox style="mso-fit-shape-to-text:t">
                  <w:txbxContent>
                    <w:p w:rsidR="00E8349C" w:rsidRPr="00F255F4" w:rsidRDefault="006B3155" w:rsidP="00E8349C">
                      <w:pPr>
                        <w:rPr>
                          <w:rStyle w:val="hps"/>
                          <w:rFonts w:ascii="Segoe UI" w:hAnsi="Segoe UI" w:cs="Segoe UI"/>
                          <w:b/>
                          <w:color w:val="1F497D" w:themeColor="text2"/>
                          <w:sz w:val="26"/>
                          <w:szCs w:val="26"/>
                        </w:rPr>
                      </w:pPr>
                      <w:r w:rsidRPr="006B3155">
                        <w:rPr>
                          <w:rStyle w:val="hps"/>
                          <w:rFonts w:ascii="Segoe UI" w:hAnsi="Segoe UI" w:cs="Segoe UI"/>
                          <w:b/>
                          <w:color w:val="1F497D" w:themeColor="text2"/>
                          <w:sz w:val="26"/>
                          <w:szCs w:val="26"/>
                        </w:rPr>
                        <w:t>South Africa Regional</w:t>
                      </w:r>
                      <w:r w:rsidRPr="006B3155" w:rsidDel="00E8349C">
                        <w:rPr>
                          <w:rStyle w:val="hps"/>
                          <w:rFonts w:ascii="Segoe UI" w:hAnsi="Segoe UI" w:cs="Segoe UI"/>
                          <w:b/>
                          <w:color w:val="1F497D" w:themeColor="text2"/>
                          <w:sz w:val="26"/>
                          <w:szCs w:val="26"/>
                        </w:rPr>
                        <w:t xml:space="preserve"> </w:t>
                      </w:r>
                      <w:r w:rsidR="00E8349C" w:rsidRPr="00F255F4">
                        <w:rPr>
                          <w:rStyle w:val="hps"/>
                          <w:rFonts w:ascii="Segoe UI" w:hAnsi="Segoe UI" w:cs="Segoe UI"/>
                          <w:b/>
                          <w:color w:val="1F497D" w:themeColor="text2"/>
                          <w:sz w:val="26"/>
                          <w:szCs w:val="26"/>
                        </w:rPr>
                        <w:t>Status of Real Sector Statistics (December 201</w:t>
                      </w:r>
                      <w:r w:rsidR="00E8349C">
                        <w:rPr>
                          <w:rStyle w:val="hps"/>
                          <w:rFonts w:ascii="Segoe UI" w:hAnsi="Segoe UI" w:cs="Segoe UI"/>
                          <w:b/>
                          <w:color w:val="1F497D" w:themeColor="text2"/>
                          <w:sz w:val="26"/>
                          <w:szCs w:val="26"/>
                        </w:rPr>
                        <w:t>1</w:t>
                      </w:r>
                      <w:r w:rsidR="00E8349C" w:rsidRPr="00F255F4">
                        <w:rPr>
                          <w:rStyle w:val="hps"/>
                          <w:rFonts w:ascii="Segoe UI" w:hAnsi="Segoe UI" w:cs="Segoe UI"/>
                          <w:b/>
                          <w:color w:val="1F497D" w:themeColor="text2"/>
                          <w:sz w:val="26"/>
                          <w:szCs w:val="26"/>
                        </w:rPr>
                        <w:t>)</w:t>
                      </w:r>
                      <w:r w:rsidR="008561F3">
                        <w:rPr>
                          <w:rStyle w:val="hps"/>
                          <w:rFonts w:ascii="Segoe UI" w:hAnsi="Segoe UI" w:cs="Segoe UI"/>
                          <w:b/>
                          <w:color w:val="1F497D" w:themeColor="text2"/>
                          <w:sz w:val="26"/>
                          <w:szCs w:val="26"/>
                        </w:rPr>
                        <w:t xml:space="preserve"> - Before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43794D" w:rsidRPr="0043794D">
        <w:t xml:space="preserve"> </w:t>
      </w:r>
      <w:r w:rsidR="00DA463B" w:rsidRPr="00A83FC5">
        <w:rPr>
          <w:rFonts w:eastAsia="Times New Roman"/>
          <w:noProof/>
          <w:color w:val="222222"/>
          <w:lang w:eastAsia="zh-TW"/>
        </w:rPr>
        <w:t xml:space="preserve"> </w:t>
      </w:r>
    </w:p>
    <w:p w:rsidR="00984889" w:rsidRPr="00773345" w:rsidRDefault="00DA463B" w:rsidP="00B52E7B">
      <w:pPr>
        <w:pStyle w:val="ListParagraph"/>
        <w:tabs>
          <w:tab w:val="left" w:pos="0"/>
        </w:tabs>
        <w:autoSpaceDE w:val="0"/>
        <w:autoSpaceDN w:val="0"/>
        <w:adjustRightInd w:val="0"/>
        <w:spacing w:after="240" w:line="240" w:lineRule="auto"/>
        <w:ind w:left="0"/>
        <w:contextualSpacing w:val="0"/>
        <w:jc w:val="center"/>
        <w:rPr>
          <w:rStyle w:val="hps"/>
          <w:rFonts w:ascii="Segoe UI" w:hAnsi="Segoe UI" w:cs="Segoe UI"/>
          <w:b/>
          <w:color w:val="3366CC"/>
          <w:sz w:val="26"/>
          <w:szCs w:val="26"/>
          <w:lang w:val="fr-FR"/>
        </w:rPr>
      </w:pPr>
      <w:r w:rsidRPr="00A83FC5">
        <w:rPr>
          <w:rFonts w:eastAsia="Times New Roman"/>
          <w:noProof/>
          <w:color w:val="222222"/>
          <w:lang w:eastAsia="zh-TW"/>
        </w:rPr>
        <w:t xml:space="preserve"> </w:t>
      </w:r>
      <w:r w:rsidR="0017623C" w:rsidRPr="00A83FC5">
        <w:rPr>
          <w:rFonts w:eastAsia="Times New Roman"/>
          <w:noProof/>
          <w:color w:val="222222"/>
          <w:lang w:eastAsia="zh-CN"/>
        </w:rPr>
        <mc:AlternateContent>
          <mc:Choice Requires="wps">
            <w:drawing>
              <wp:anchor distT="45720" distB="45720" distL="114300" distR="114300" simplePos="0" relativeHeight="251709440" behindDoc="0" locked="0" layoutInCell="1" allowOverlap="1" wp14:anchorId="6C63C6DE" wp14:editId="20C2A5C2">
                <wp:simplePos x="0" y="0"/>
                <wp:positionH relativeFrom="margin">
                  <wp:posOffset>8393430</wp:posOffset>
                </wp:positionH>
                <wp:positionV relativeFrom="paragraph">
                  <wp:posOffset>182880</wp:posOffset>
                </wp:positionV>
                <wp:extent cx="3925570" cy="6850380"/>
                <wp:effectExtent l="0" t="0" r="17780" b="26670"/>
                <wp:wrapSquare wrapText="bothSides"/>
                <wp:docPr id="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25570" cy="6850380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60000"/>
                            <a:lumOff val="40000"/>
                          </a:schemeClr>
                        </a:solidFill>
                        <a:ln w="254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0063D" w:rsidRDefault="0000063D" w:rsidP="00A83FC5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smallCaps/>
                                <w:color w:val="17365D" w:themeColor="text2" w:themeShade="BF"/>
                                <w:sz w:val="44"/>
                                <w:szCs w:val="32"/>
                              </w:rPr>
                            </w:pPr>
                          </w:p>
                          <w:p w:rsidR="002E7E5B" w:rsidRDefault="0000063D" w:rsidP="002E7E5B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smallCaps/>
                                <w:color w:val="17365D" w:themeColor="text2" w:themeShade="BF"/>
                                <w:sz w:val="44"/>
                                <w:szCs w:val="32"/>
                              </w:rPr>
                            </w:pPr>
                            <w:r w:rsidRPr="0024744B">
                              <w:rPr>
                                <w:rFonts w:asciiTheme="minorHAnsi" w:hAnsiTheme="minorHAnsi" w:cstheme="minorHAnsi"/>
                                <w:b/>
                                <w:smallCaps/>
                                <w:color w:val="17365D" w:themeColor="text2" w:themeShade="BF"/>
                                <w:sz w:val="44"/>
                                <w:szCs w:val="32"/>
                              </w:rPr>
                              <w:t xml:space="preserve">Project to Improve Real Sector Statistics in </w:t>
                            </w:r>
                            <w:r w:rsidR="002E7E5B">
                              <w:rPr>
                                <w:rFonts w:asciiTheme="minorHAnsi" w:hAnsiTheme="minorHAnsi" w:cstheme="minorHAnsi"/>
                                <w:b/>
                                <w:smallCaps/>
                                <w:color w:val="17365D" w:themeColor="text2" w:themeShade="BF"/>
                                <w:sz w:val="44"/>
                                <w:szCs w:val="32"/>
                              </w:rPr>
                              <w:t xml:space="preserve">The IMF’s </w:t>
                            </w:r>
                            <w:r w:rsidR="002E7E5B" w:rsidRPr="0024744B">
                              <w:rPr>
                                <w:rFonts w:asciiTheme="minorHAnsi" w:hAnsiTheme="minorHAnsi" w:cstheme="minorHAnsi"/>
                                <w:b/>
                                <w:smallCaps/>
                                <w:color w:val="17365D" w:themeColor="text2" w:themeShade="BF"/>
                                <w:sz w:val="44"/>
                                <w:szCs w:val="32"/>
                              </w:rPr>
                              <w:t>Regional Technical Assistance Center</w:t>
                            </w:r>
                            <w:r w:rsidR="002E7E5B">
                              <w:rPr>
                                <w:rFonts w:asciiTheme="minorHAnsi" w:hAnsiTheme="minorHAnsi" w:cstheme="minorHAnsi"/>
                                <w:b/>
                                <w:smallCaps/>
                                <w:color w:val="17365D" w:themeColor="text2" w:themeShade="BF"/>
                                <w:sz w:val="44"/>
                                <w:szCs w:val="32"/>
                              </w:rPr>
                              <w:t xml:space="preserve"> for Southern Africa</w:t>
                            </w:r>
                            <w:r w:rsidR="002E7E5B" w:rsidRPr="0024744B">
                              <w:rPr>
                                <w:rFonts w:asciiTheme="minorHAnsi" w:hAnsiTheme="minorHAnsi" w:cstheme="minorHAnsi"/>
                                <w:b/>
                                <w:smallCaps/>
                                <w:color w:val="17365D" w:themeColor="text2" w:themeShade="BF"/>
                                <w:sz w:val="44"/>
                                <w:szCs w:val="32"/>
                              </w:rPr>
                              <w:t xml:space="preserve"> </w:t>
                            </w:r>
                          </w:p>
                          <w:p w:rsidR="00A83FC5" w:rsidRPr="0024744B" w:rsidRDefault="002E7E5B" w:rsidP="00A83FC5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smallCaps/>
                                <w:color w:val="17365D" w:themeColor="text2" w:themeShade="BF"/>
                                <w:sz w:val="44"/>
                                <w:szCs w:val="32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smallCaps/>
                                <w:color w:val="17365D" w:themeColor="text2" w:themeShade="BF"/>
                                <w:sz w:val="44"/>
                                <w:szCs w:val="32"/>
                              </w:rPr>
                              <w:t>AFRITAC SOUTH</w:t>
                            </w:r>
                          </w:p>
                          <w:p w:rsidR="00A83FC5" w:rsidRDefault="00A83FC5" w:rsidP="00A83FC5">
                            <w:pPr>
                              <w:jc w:val="center"/>
                              <w:rPr>
                                <w:noProof/>
                              </w:rPr>
                            </w:pPr>
                          </w:p>
                          <w:p w:rsidR="00A83FC5" w:rsidRDefault="007A1C9F" w:rsidP="007D1701">
                            <w:pPr>
                              <w:rPr>
                                <w:noProof/>
                              </w:rPr>
                            </w:pPr>
                            <w:r>
                              <w:rPr>
                                <w:noProof/>
                                <w:lang w:eastAsia="zh-CN"/>
                              </w:rPr>
                              <w:drawing>
                                <wp:inline distT="0" distB="0" distL="0" distR="0" wp14:anchorId="71E5EAF4" wp14:editId="1C739205">
                                  <wp:extent cx="1714500" cy="1629410"/>
                                  <wp:effectExtent l="0" t="0" r="0" b="0"/>
                                  <wp:docPr id="14" name="Picture 14" descr="C:\Users\Glegoff\OTmp\AFRITAC_Logo_South.png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Picture 1" descr="C:\Users\Glegoff\OTmp\AFRITAC_Logo_South.png"/>
                                          <pic:cNvPicPr/>
                                        </pic:nvPicPr>
                                        <pic:blipFill>
                                          <a:blip r:embed="rId1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714500" cy="162941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7D1701">
                              <w:rPr>
                                <w:noProof/>
                                <w:lang w:eastAsia="zh-TW"/>
                              </w:rPr>
                              <w:t xml:space="preserve">            </w:t>
                            </w:r>
                            <w:r w:rsidR="007D1701" w:rsidRPr="00B67406">
                              <w:rPr>
                                <w:noProof/>
                                <w:lang w:eastAsia="zh-CN"/>
                              </w:rPr>
                              <w:drawing>
                                <wp:inline distT="0" distB="0" distL="0" distR="0" wp14:anchorId="4CCC87F4" wp14:editId="5D88879C">
                                  <wp:extent cx="1490345" cy="1515745"/>
                                  <wp:effectExtent l="0" t="0" r="0" b="8255"/>
                                  <wp:docPr id="17" name="Picture 1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490345" cy="151574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24744B" w:rsidRDefault="0024744B" w:rsidP="00A83FC5">
                            <w:pPr>
                              <w:jc w:val="center"/>
                              <w:rPr>
                                <w:noProof/>
                              </w:rPr>
                            </w:pPr>
                          </w:p>
                          <w:p w:rsidR="0024744B" w:rsidRDefault="0024744B" w:rsidP="00A83FC5">
                            <w:pPr>
                              <w:jc w:val="center"/>
                              <w:rPr>
                                <w:noProof/>
                              </w:rPr>
                            </w:pPr>
                          </w:p>
                          <w:p w:rsidR="00A83FC5" w:rsidRDefault="00A83FC5" w:rsidP="00A83FC5">
                            <w:pPr>
                              <w:jc w:val="center"/>
                              <w:rPr>
                                <w:noProof/>
                              </w:rPr>
                            </w:pPr>
                          </w:p>
                          <w:p w:rsidR="00A83FC5" w:rsidRDefault="00A83FC5" w:rsidP="007D1701"/>
                          <w:p w:rsidR="00F360EC" w:rsidRDefault="00F360EC" w:rsidP="00A83FC5">
                            <w:pPr>
                              <w:jc w:val="center"/>
                            </w:pPr>
                          </w:p>
                          <w:p w:rsidR="00F360EC" w:rsidRDefault="00F360EC" w:rsidP="00A83FC5">
                            <w:pPr>
                              <w:jc w:val="center"/>
                            </w:pPr>
                          </w:p>
                          <w:p w:rsidR="007D1701" w:rsidRDefault="007A1C9F" w:rsidP="0024744B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smallCaps/>
                                <w:color w:val="17365D" w:themeColor="text2" w:themeShade="BF"/>
                                <w:sz w:val="28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smallCaps/>
                                <w:color w:val="17365D" w:themeColor="text2" w:themeShade="BF"/>
                                <w:sz w:val="28"/>
                              </w:rPr>
                              <w:t>AFRITAC S</w:t>
                            </w:r>
                            <w:r w:rsidR="00716288">
                              <w:rPr>
                                <w:rFonts w:asciiTheme="minorHAnsi" w:hAnsiTheme="minorHAnsi" w:cstheme="minorHAnsi"/>
                                <w:b/>
                                <w:smallCaps/>
                                <w:color w:val="17365D" w:themeColor="text2" w:themeShade="BF"/>
                                <w:sz w:val="28"/>
                              </w:rPr>
                              <w:t>OUTH</w:t>
                            </w:r>
                          </w:p>
                          <w:p w:rsidR="007D1701" w:rsidRDefault="007D1701" w:rsidP="0024744B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smallCaps/>
                                <w:color w:val="17365D" w:themeColor="text2" w:themeShade="BF"/>
                                <w:sz w:val="28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smallCaps/>
                                <w:color w:val="17365D" w:themeColor="text2" w:themeShade="BF"/>
                                <w:sz w:val="28"/>
                              </w:rPr>
                              <w:t xml:space="preserve"> and </w:t>
                            </w:r>
                          </w:p>
                          <w:p w:rsidR="0024744B" w:rsidRPr="00761CC3" w:rsidRDefault="0024744B" w:rsidP="0024744B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smallCaps/>
                                <w:color w:val="17365D" w:themeColor="text2" w:themeShade="BF"/>
                                <w:sz w:val="28"/>
                              </w:rPr>
                            </w:pPr>
                            <w:r w:rsidRPr="00761CC3">
                              <w:rPr>
                                <w:rFonts w:asciiTheme="minorHAnsi" w:hAnsiTheme="minorHAnsi" w:cstheme="minorHAnsi"/>
                                <w:b/>
                                <w:smallCaps/>
                                <w:color w:val="17365D" w:themeColor="text2" w:themeShade="BF"/>
                                <w:sz w:val="28"/>
                              </w:rPr>
                              <w:t>Statistics Department</w:t>
                            </w:r>
                          </w:p>
                          <w:p w:rsidR="0024744B" w:rsidRPr="00761CC3" w:rsidRDefault="0024744B" w:rsidP="0024744B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smallCaps/>
                                <w:color w:val="17365D" w:themeColor="text2" w:themeShade="BF"/>
                                <w:sz w:val="28"/>
                              </w:rPr>
                            </w:pPr>
                            <w:r w:rsidRPr="00761CC3">
                              <w:rPr>
                                <w:rFonts w:asciiTheme="minorHAnsi" w:hAnsiTheme="minorHAnsi" w:cstheme="minorHAnsi"/>
                                <w:b/>
                                <w:smallCaps/>
                                <w:color w:val="17365D" w:themeColor="text2" w:themeShade="BF"/>
                                <w:sz w:val="28"/>
                              </w:rPr>
                              <w:t>INTERNATIONAL MONETARY FUND</w:t>
                            </w:r>
                          </w:p>
                          <w:p w:rsidR="0024744B" w:rsidRPr="00761CC3" w:rsidRDefault="00D52DE4" w:rsidP="0024744B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smallCaps/>
                                <w:color w:val="17365D" w:themeColor="text2" w:themeShade="BF"/>
                                <w:sz w:val="28"/>
                              </w:rPr>
                            </w:pPr>
                            <w:r w:rsidRPr="00761CC3">
                              <w:rPr>
                                <w:rFonts w:asciiTheme="minorHAnsi" w:hAnsiTheme="minorHAnsi" w:cstheme="minorHAnsi"/>
                                <w:b/>
                                <w:smallCaps/>
                                <w:color w:val="17365D" w:themeColor="text2" w:themeShade="BF"/>
                                <w:sz w:val="28"/>
                              </w:rPr>
                              <w:t>201</w:t>
                            </w:r>
                            <w:r>
                              <w:rPr>
                                <w:rFonts w:asciiTheme="minorHAnsi" w:hAnsiTheme="minorHAnsi" w:cstheme="minorHAnsi"/>
                                <w:b/>
                                <w:smallCaps/>
                                <w:color w:val="17365D" w:themeColor="text2" w:themeShade="BF"/>
                                <w:sz w:val="28"/>
                              </w:rPr>
                              <w:t>8</w:t>
                            </w:r>
                          </w:p>
                          <w:p w:rsidR="00F360EC" w:rsidRPr="00F360EC" w:rsidRDefault="00F360EC" w:rsidP="0024744B">
                            <w:pPr>
                              <w:jc w:val="center"/>
                              <w:rPr>
                                <w:rFonts w:asciiTheme="majorHAnsi" w:hAnsiTheme="majorHAnsi" w:cstheme="minorHAnsi"/>
                                <w:b/>
                                <w:smallCaps/>
                                <w:color w:val="365F91" w:themeColor="accent1" w:themeShade="BF"/>
                                <w:sz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C63C6DE" id="_x0000_s1028" type="#_x0000_t202" style="position:absolute;left:0;text-align:left;margin-left:660.9pt;margin-top:14.4pt;width:309.1pt;height:539.4pt;z-index:25170944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" fillcolor="#fabf8f [1945]" strokeweight="2pt">
                <v:stroke linestyle="thinThin"/>
                <v:textbox>
                  <w:txbxContent>
                    <w:p w:rsidR="0000063D" w:rsidRDefault="0000063D" w:rsidP="00A83FC5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smallCaps/>
                          <w:color w:val="17365D" w:themeColor="text2" w:themeShade="BF"/>
                          <w:sz w:val="44"/>
                          <w:szCs w:val="32"/>
                        </w:rPr>
                      </w:pPr>
                    </w:p>
                    <w:p w:rsidR="002E7E5B" w:rsidRDefault="0000063D" w:rsidP="002E7E5B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smallCaps/>
                          <w:color w:val="17365D" w:themeColor="text2" w:themeShade="BF"/>
                          <w:sz w:val="44"/>
                          <w:szCs w:val="32"/>
                        </w:rPr>
                      </w:pPr>
                      <w:r w:rsidRPr="0024744B">
                        <w:rPr>
                          <w:rFonts w:asciiTheme="minorHAnsi" w:hAnsiTheme="minorHAnsi" w:cstheme="minorHAnsi"/>
                          <w:b/>
                          <w:smallCaps/>
                          <w:color w:val="17365D" w:themeColor="text2" w:themeShade="BF"/>
                          <w:sz w:val="44"/>
                          <w:szCs w:val="32"/>
                        </w:rPr>
                        <w:t xml:space="preserve">Project to Improve Real Sector Statistics in </w:t>
                      </w:r>
                      <w:r w:rsidR="002E7E5B">
                        <w:rPr>
                          <w:rFonts w:asciiTheme="minorHAnsi" w:hAnsiTheme="minorHAnsi" w:cstheme="minorHAnsi"/>
                          <w:b/>
                          <w:smallCaps/>
                          <w:color w:val="17365D" w:themeColor="text2" w:themeShade="BF"/>
                          <w:sz w:val="44"/>
                          <w:szCs w:val="32"/>
                        </w:rPr>
                        <w:t xml:space="preserve">The IMF’s </w:t>
                      </w:r>
                      <w:r w:rsidR="002E7E5B" w:rsidRPr="0024744B">
                        <w:rPr>
                          <w:rFonts w:asciiTheme="minorHAnsi" w:hAnsiTheme="minorHAnsi" w:cstheme="minorHAnsi"/>
                          <w:b/>
                          <w:smallCaps/>
                          <w:color w:val="17365D" w:themeColor="text2" w:themeShade="BF"/>
                          <w:sz w:val="44"/>
                          <w:szCs w:val="32"/>
                        </w:rPr>
                        <w:t>Regional Technical Assistance Center</w:t>
                      </w:r>
                      <w:r w:rsidR="002E7E5B">
                        <w:rPr>
                          <w:rFonts w:asciiTheme="minorHAnsi" w:hAnsiTheme="minorHAnsi" w:cstheme="minorHAnsi"/>
                          <w:b/>
                          <w:smallCaps/>
                          <w:color w:val="17365D" w:themeColor="text2" w:themeShade="BF"/>
                          <w:sz w:val="44"/>
                          <w:szCs w:val="32"/>
                        </w:rPr>
                        <w:t xml:space="preserve"> for Southern Africa</w:t>
                      </w:r>
                      <w:r w:rsidR="002E7E5B" w:rsidRPr="0024744B">
                        <w:rPr>
                          <w:rFonts w:asciiTheme="minorHAnsi" w:hAnsiTheme="minorHAnsi" w:cstheme="minorHAnsi"/>
                          <w:b/>
                          <w:smallCaps/>
                          <w:color w:val="17365D" w:themeColor="text2" w:themeShade="BF"/>
                          <w:sz w:val="44"/>
                          <w:szCs w:val="32"/>
                        </w:rPr>
                        <w:t xml:space="preserve"> </w:t>
                      </w:r>
                    </w:p>
                    <w:p w:rsidR="00A83FC5" w:rsidRPr="0024744B" w:rsidRDefault="002E7E5B" w:rsidP="00A83FC5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smallCaps/>
                          <w:color w:val="17365D" w:themeColor="text2" w:themeShade="BF"/>
                          <w:sz w:val="44"/>
                          <w:szCs w:val="32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smallCaps/>
                          <w:color w:val="17365D" w:themeColor="text2" w:themeShade="BF"/>
                          <w:sz w:val="44"/>
                          <w:szCs w:val="32"/>
                        </w:rPr>
                        <w:t>AFRITAC SOUTH</w:t>
                      </w:r>
                    </w:p>
                    <w:p w:rsidR="00A83FC5" w:rsidRDefault="00A83FC5" w:rsidP="00A83FC5">
                      <w:pPr>
                        <w:jc w:val="center"/>
                        <w:rPr>
                          <w:noProof/>
                        </w:rPr>
                      </w:pPr>
                    </w:p>
                    <w:p w:rsidR="00A83FC5" w:rsidRDefault="007A1C9F" w:rsidP="007D1701">
                      <w:pPr>
                        <w:rPr>
                          <w:noProof/>
                        </w:rPr>
                      </w:pPr>
                      <w:r>
                        <w:rPr>
                          <w:noProof/>
                          <w:lang w:eastAsia="zh-CN"/>
                        </w:rPr>
                        <w:drawing>
                          <wp:inline distT="0" distB="0" distL="0" distR="0" wp14:anchorId="71E5EAF4" wp14:editId="1C739205">
                            <wp:extent cx="1714500" cy="1629410"/>
                            <wp:effectExtent l="0" t="0" r="0" b="0"/>
                            <wp:docPr id="14" name="Picture 14" descr="C:\Users\Glegoff\OTmp\AFRITAC_Logo_South.png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" name="Picture 1" descr="C:\Users\Glegoff\OTmp\AFRITAC_Logo_South.png"/>
                                    <pic:cNvPicPr/>
                                  </pic:nvPicPr>
                                  <pic:blipFill>
                                    <a:blip r:embed="rId1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714500" cy="162941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7D1701">
                        <w:rPr>
                          <w:noProof/>
                          <w:lang w:eastAsia="zh-TW"/>
                        </w:rPr>
                        <w:t xml:space="preserve">            </w:t>
                      </w:r>
                      <w:r w:rsidR="007D1701" w:rsidRPr="00B67406">
                        <w:rPr>
                          <w:noProof/>
                          <w:lang w:eastAsia="zh-CN"/>
                        </w:rPr>
                        <w:drawing>
                          <wp:inline distT="0" distB="0" distL="0" distR="0" wp14:anchorId="4CCC87F4" wp14:editId="5D88879C">
                            <wp:extent cx="1490345" cy="1515745"/>
                            <wp:effectExtent l="0" t="0" r="0" b="8255"/>
                            <wp:docPr id="17" name="Picture 17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490345" cy="151574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24744B" w:rsidRDefault="0024744B" w:rsidP="00A83FC5">
                      <w:pPr>
                        <w:jc w:val="center"/>
                        <w:rPr>
                          <w:noProof/>
                        </w:rPr>
                      </w:pPr>
                    </w:p>
                    <w:p w:rsidR="0024744B" w:rsidRDefault="0024744B" w:rsidP="00A83FC5">
                      <w:pPr>
                        <w:jc w:val="center"/>
                        <w:rPr>
                          <w:noProof/>
                        </w:rPr>
                      </w:pPr>
                    </w:p>
                    <w:p w:rsidR="00A83FC5" w:rsidRDefault="00A83FC5" w:rsidP="00A83FC5">
                      <w:pPr>
                        <w:jc w:val="center"/>
                        <w:rPr>
                          <w:noProof/>
                        </w:rPr>
                      </w:pPr>
                    </w:p>
                    <w:p w:rsidR="00A83FC5" w:rsidRDefault="00A83FC5" w:rsidP="007D1701"/>
                    <w:p w:rsidR="00F360EC" w:rsidRDefault="00F360EC" w:rsidP="00A83FC5">
                      <w:pPr>
                        <w:jc w:val="center"/>
                      </w:pPr>
                    </w:p>
                    <w:p w:rsidR="00F360EC" w:rsidRDefault="00F360EC" w:rsidP="00A83FC5">
                      <w:pPr>
                        <w:jc w:val="center"/>
                      </w:pPr>
                    </w:p>
                    <w:p w:rsidR="007D1701" w:rsidRDefault="007A1C9F" w:rsidP="0024744B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smallCaps/>
                          <w:color w:val="17365D" w:themeColor="text2" w:themeShade="BF"/>
                          <w:sz w:val="28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smallCaps/>
                          <w:color w:val="17365D" w:themeColor="text2" w:themeShade="BF"/>
                          <w:sz w:val="28"/>
                        </w:rPr>
                        <w:t>AFRITAC S</w:t>
                      </w:r>
                      <w:r w:rsidR="00716288">
                        <w:rPr>
                          <w:rFonts w:asciiTheme="minorHAnsi" w:hAnsiTheme="minorHAnsi" w:cstheme="minorHAnsi"/>
                          <w:b/>
                          <w:smallCaps/>
                          <w:color w:val="17365D" w:themeColor="text2" w:themeShade="BF"/>
                          <w:sz w:val="28"/>
                        </w:rPr>
                        <w:t>OUTH</w:t>
                      </w:r>
                    </w:p>
                    <w:p w:rsidR="007D1701" w:rsidRDefault="007D1701" w:rsidP="0024744B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smallCaps/>
                          <w:color w:val="17365D" w:themeColor="text2" w:themeShade="BF"/>
                          <w:sz w:val="28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smallCaps/>
                          <w:color w:val="17365D" w:themeColor="text2" w:themeShade="BF"/>
                          <w:sz w:val="28"/>
                        </w:rPr>
                        <w:t xml:space="preserve"> and </w:t>
                      </w:r>
                    </w:p>
                    <w:p w:rsidR="0024744B" w:rsidRPr="00761CC3" w:rsidRDefault="0024744B" w:rsidP="0024744B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smallCaps/>
                          <w:color w:val="17365D" w:themeColor="text2" w:themeShade="BF"/>
                          <w:sz w:val="28"/>
                        </w:rPr>
                      </w:pPr>
                      <w:r w:rsidRPr="00761CC3">
                        <w:rPr>
                          <w:rFonts w:asciiTheme="minorHAnsi" w:hAnsiTheme="minorHAnsi" w:cstheme="minorHAnsi"/>
                          <w:b/>
                          <w:smallCaps/>
                          <w:color w:val="17365D" w:themeColor="text2" w:themeShade="BF"/>
                          <w:sz w:val="28"/>
                        </w:rPr>
                        <w:t>Statistics Department</w:t>
                      </w:r>
                    </w:p>
                    <w:p w:rsidR="0024744B" w:rsidRPr="00761CC3" w:rsidRDefault="0024744B" w:rsidP="0024744B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smallCaps/>
                          <w:color w:val="17365D" w:themeColor="text2" w:themeShade="BF"/>
                          <w:sz w:val="28"/>
                        </w:rPr>
                      </w:pPr>
                      <w:r w:rsidRPr="00761CC3">
                        <w:rPr>
                          <w:rFonts w:asciiTheme="minorHAnsi" w:hAnsiTheme="minorHAnsi" w:cstheme="minorHAnsi"/>
                          <w:b/>
                          <w:smallCaps/>
                          <w:color w:val="17365D" w:themeColor="text2" w:themeShade="BF"/>
                          <w:sz w:val="28"/>
                        </w:rPr>
                        <w:t>INTERNATIONAL MONETARY FUND</w:t>
                      </w:r>
                    </w:p>
                    <w:p w:rsidR="0024744B" w:rsidRPr="00761CC3" w:rsidRDefault="00D52DE4" w:rsidP="0024744B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smallCaps/>
                          <w:color w:val="17365D" w:themeColor="text2" w:themeShade="BF"/>
                          <w:sz w:val="28"/>
                        </w:rPr>
                      </w:pPr>
                      <w:r w:rsidRPr="00761CC3">
                        <w:rPr>
                          <w:rFonts w:asciiTheme="minorHAnsi" w:hAnsiTheme="minorHAnsi" w:cstheme="minorHAnsi"/>
                          <w:b/>
                          <w:smallCaps/>
                          <w:color w:val="17365D" w:themeColor="text2" w:themeShade="BF"/>
                          <w:sz w:val="28"/>
                        </w:rPr>
                        <w:t>201</w:t>
                      </w:r>
                      <w:r>
                        <w:rPr>
                          <w:rFonts w:asciiTheme="minorHAnsi" w:hAnsiTheme="minorHAnsi" w:cstheme="minorHAnsi"/>
                          <w:b/>
                          <w:smallCaps/>
                          <w:color w:val="17365D" w:themeColor="text2" w:themeShade="BF"/>
                          <w:sz w:val="28"/>
                        </w:rPr>
                        <w:t>8</w:t>
                      </w:r>
                    </w:p>
                    <w:p w:rsidR="00F360EC" w:rsidRPr="00F360EC" w:rsidRDefault="00F360EC" w:rsidP="0024744B">
                      <w:pPr>
                        <w:jc w:val="center"/>
                        <w:rPr>
                          <w:rFonts w:asciiTheme="majorHAnsi" w:hAnsiTheme="majorHAnsi" w:cstheme="minorHAnsi"/>
                          <w:b/>
                          <w:smallCaps/>
                          <w:color w:val="365F91" w:themeColor="accent1" w:themeShade="BF"/>
                          <w:sz w:val="28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sectPr w:rsidR="00984889" w:rsidRPr="00773345" w:rsidSect="003D02E6">
      <w:footerReference w:type="default" r:id="rId19"/>
      <w:footerReference w:type="first" r:id="rId20"/>
      <w:type w:val="continuous"/>
      <w:pgSz w:w="20160" w:h="12240" w:orient="landscape" w:code="5"/>
      <w:pgMar w:top="432" w:right="288" w:bottom="432" w:left="446" w:header="0" w:footer="0" w:gutter="0"/>
      <w:cols w:num="3" w:space="792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B6530" w:rsidRDefault="00CB6530">
      <w:r>
        <w:separator/>
      </w:r>
    </w:p>
  </w:endnote>
  <w:endnote w:type="continuationSeparator" w:id="0">
    <w:p w:rsidR="00CB6530" w:rsidRDefault="00CB65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823A7" w:rsidRDefault="00A823A7">
    <w:pPr>
      <w:pStyle w:val="Footer"/>
      <w:tabs>
        <w:tab w:val="clear" w:pos="8640"/>
        <w:tab w:val="right" w:pos="9000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823A7" w:rsidRDefault="00A823A7">
    <w:pPr>
      <w:pStyle w:val="Footer"/>
      <w:tabs>
        <w:tab w:val="clear" w:pos="8640"/>
        <w:tab w:val="right" w:pos="9000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B6530" w:rsidRDefault="00CB6530">
      <w:r>
        <w:separator/>
      </w:r>
    </w:p>
  </w:footnote>
  <w:footnote w:type="continuationSeparator" w:id="0">
    <w:p w:rsidR="00CB6530" w:rsidRDefault="00CB6530">
      <w:r>
        <w:continuationSeparator/>
      </w:r>
    </w:p>
  </w:footnote>
  <w:footnote w:type="continuationNotice" w:id="1">
    <w:p w:rsidR="00CB6530" w:rsidRDefault="00CB6530">
      <w:pPr>
        <w:jc w:val="right"/>
      </w:pPr>
      <w:r>
        <w:t>(continued)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80"/>
    <w:multiLevelType w:val="singleLevel"/>
    <w:tmpl w:val="1F9E495C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1" w15:restartNumberingAfterBreak="0">
    <w:nsid w:val="FFFFFF81"/>
    <w:multiLevelType w:val="singleLevel"/>
    <w:tmpl w:val="FB72F900"/>
    <w:lvl w:ilvl="0">
      <w:start w:val="1"/>
      <w:numFmt w:val="bullet"/>
      <w:pStyle w:val="ListBullet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2" w15:restartNumberingAfterBreak="0">
    <w:nsid w:val="FFFFFF82"/>
    <w:multiLevelType w:val="singleLevel"/>
    <w:tmpl w:val="695C684A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3" w15:restartNumberingAfterBreak="0">
    <w:nsid w:val="FFFFFF83"/>
    <w:multiLevelType w:val="singleLevel"/>
    <w:tmpl w:val="D976226E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4" w15:restartNumberingAfterBreak="0">
    <w:nsid w:val="FFFFFF88"/>
    <w:multiLevelType w:val="singleLevel"/>
    <w:tmpl w:val="AB90612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 w15:restartNumberingAfterBreak="0">
    <w:nsid w:val="FFFFFF89"/>
    <w:multiLevelType w:val="singleLevel"/>
    <w:tmpl w:val="E0245FFA"/>
    <w:lvl w:ilvl="0">
      <w:start w:val="1"/>
      <w:numFmt w:val="bullet"/>
      <w:pStyle w:val="List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</w:abstractNum>
  <w:abstractNum w:abstractNumId="6" w15:restartNumberingAfterBreak="0">
    <w:nsid w:val="029541E3"/>
    <w:multiLevelType w:val="hybridMultilevel"/>
    <w:tmpl w:val="D69C98BA"/>
    <w:lvl w:ilvl="0" w:tplc="5F3AAE58">
      <w:start w:val="3"/>
      <w:numFmt w:val="bullet"/>
      <w:lvlText w:val="•"/>
      <w:lvlJc w:val="left"/>
      <w:pPr>
        <w:ind w:left="720" w:hanging="360"/>
      </w:pPr>
      <w:rPr>
        <w:rFonts w:ascii="Segoe UI" w:eastAsiaTheme="minorHAnsi" w:hAnsi="Segoe UI" w:cs="Segoe U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6603839"/>
    <w:multiLevelType w:val="hybridMultilevel"/>
    <w:tmpl w:val="5122F5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4105CA9"/>
    <w:multiLevelType w:val="hybridMultilevel"/>
    <w:tmpl w:val="31C02244"/>
    <w:lvl w:ilvl="0" w:tplc="3CF28AFA">
      <w:start w:val="1"/>
      <w:numFmt w:val="decimal"/>
      <w:pStyle w:val="ParagraphNumbering"/>
      <w:lvlText w:val="%1.     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D603E41"/>
    <w:multiLevelType w:val="hybridMultilevel"/>
    <w:tmpl w:val="B15C93A2"/>
    <w:lvl w:ilvl="0" w:tplc="18B070A4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="Segoe U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C2654DD"/>
    <w:multiLevelType w:val="hybridMultilevel"/>
    <w:tmpl w:val="F67EE4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E54130E"/>
    <w:multiLevelType w:val="hybridMultilevel"/>
    <w:tmpl w:val="2E9EBC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EE04789"/>
    <w:multiLevelType w:val="hybridMultilevel"/>
    <w:tmpl w:val="FDAE9E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0CD3E9F"/>
    <w:multiLevelType w:val="hybridMultilevel"/>
    <w:tmpl w:val="544A14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0EA15A1"/>
    <w:multiLevelType w:val="multilevel"/>
    <w:tmpl w:val="FAA42BFC"/>
    <w:lvl w:ilvl="0">
      <w:start w:val="1"/>
      <w:numFmt w:val="upperRoman"/>
      <w:pStyle w:val="Heading1"/>
      <w:suff w:val="nothing"/>
      <w:lvlText w:val="%1.   "/>
      <w:lvlJc w:val="left"/>
      <w:pPr>
        <w:ind w:left="0" w:firstLine="0"/>
      </w:pPr>
      <w:rPr>
        <w:rFonts w:hint="default"/>
      </w:rPr>
    </w:lvl>
    <w:lvl w:ilvl="1">
      <w:start w:val="1"/>
      <w:numFmt w:val="upperLetter"/>
      <w:pStyle w:val="Heading2"/>
      <w:suff w:val="nothing"/>
      <w:lvlText w:val="%2.   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720" w:firstLine="0"/>
      </w:pPr>
      <w:rPr>
        <w:rFonts w:hint="default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440" w:firstLine="0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5">
      <w:start w:val="1"/>
      <w:numFmt w:val="lowerLetter"/>
      <w:lvlText w:val="(%6)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6">
      <w:start w:val="1"/>
      <w:numFmt w:val="lowerRoman"/>
      <w:lvlText w:val="(%7)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7">
      <w:start w:val="1"/>
      <w:numFmt w:val="lowerLetter"/>
      <w:lvlText w:val="(%8)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8">
      <w:start w:val="1"/>
      <w:numFmt w:val="lowerRoman"/>
      <w:lvlText w:val="(%9)"/>
      <w:lvlJc w:val="left"/>
      <w:pPr>
        <w:tabs>
          <w:tab w:val="num" w:pos="5400"/>
        </w:tabs>
        <w:ind w:left="5040" w:firstLine="0"/>
      </w:pPr>
      <w:rPr>
        <w:rFonts w:hint="default"/>
      </w:rPr>
    </w:lvl>
  </w:abstractNum>
  <w:num w:numId="1">
    <w:abstractNumId w:val="4"/>
  </w:num>
  <w:num w:numId="2">
    <w:abstractNumId w:val="14"/>
  </w:num>
  <w:num w:numId="3">
    <w:abstractNumId w:val="5"/>
  </w:num>
  <w:num w:numId="4">
    <w:abstractNumId w:val="3"/>
  </w:num>
  <w:num w:numId="5">
    <w:abstractNumId w:val="2"/>
  </w:num>
  <w:num w:numId="6">
    <w:abstractNumId w:val="1"/>
  </w:num>
  <w:num w:numId="7">
    <w:abstractNumId w:val="0"/>
  </w:num>
  <w:num w:numId="8">
    <w:abstractNumId w:val="8"/>
  </w:num>
  <w:num w:numId="9">
    <w:abstractNumId w:val="7"/>
  </w:num>
  <w:num w:numId="10">
    <w:abstractNumId w:val="13"/>
  </w:num>
  <w:num w:numId="11">
    <w:abstractNumId w:val="11"/>
  </w:num>
  <w:num w:numId="12">
    <w:abstractNumId w:val="12"/>
  </w:num>
  <w:num w:numId="13">
    <w:abstractNumId w:val="9"/>
  </w:num>
  <w:num w:numId="14">
    <w:abstractNumId w:val="10"/>
  </w:num>
  <w:num w:numId="15">
    <w:abstractNumId w:val="6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embedSystemFonts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noPunctuationKerning/>
  <w:characterSpacingControl w:val="doNotCompress"/>
  <w:hdrShapeDefaults>
    <o:shapedefaults v:ext="edit" spidmax="59393">
      <o:colormru v:ext="edit" colors="#ccecff,#6cf,#0cf,#9cf"/>
    </o:shapedefaults>
  </w:hdrShapeDefaults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3EE7"/>
    <w:rsid w:val="0000063D"/>
    <w:rsid w:val="000020A3"/>
    <w:rsid w:val="00006280"/>
    <w:rsid w:val="00012F88"/>
    <w:rsid w:val="000249EC"/>
    <w:rsid w:val="0002687D"/>
    <w:rsid w:val="00032BFA"/>
    <w:rsid w:val="00040D64"/>
    <w:rsid w:val="0004168A"/>
    <w:rsid w:val="00041EEC"/>
    <w:rsid w:val="00047A8E"/>
    <w:rsid w:val="0005226F"/>
    <w:rsid w:val="0006211B"/>
    <w:rsid w:val="00067199"/>
    <w:rsid w:val="00067DD8"/>
    <w:rsid w:val="000713D9"/>
    <w:rsid w:val="00076944"/>
    <w:rsid w:val="00085348"/>
    <w:rsid w:val="000926EA"/>
    <w:rsid w:val="00097CD9"/>
    <w:rsid w:val="000A1B3F"/>
    <w:rsid w:val="000A2DAA"/>
    <w:rsid w:val="000A3DEC"/>
    <w:rsid w:val="000A66E9"/>
    <w:rsid w:val="000A7E0C"/>
    <w:rsid w:val="000B4F0D"/>
    <w:rsid w:val="000C0E90"/>
    <w:rsid w:val="000C33F3"/>
    <w:rsid w:val="000C6745"/>
    <w:rsid w:val="000C69C1"/>
    <w:rsid w:val="000C7063"/>
    <w:rsid w:val="000D10AA"/>
    <w:rsid w:val="000D2A5F"/>
    <w:rsid w:val="000D2CB8"/>
    <w:rsid w:val="000E355D"/>
    <w:rsid w:val="000E4648"/>
    <w:rsid w:val="000E5933"/>
    <w:rsid w:val="000F0A40"/>
    <w:rsid w:val="000F2CB0"/>
    <w:rsid w:val="000F7D10"/>
    <w:rsid w:val="000F7E06"/>
    <w:rsid w:val="00112085"/>
    <w:rsid w:val="0012222E"/>
    <w:rsid w:val="00125EBC"/>
    <w:rsid w:val="0013668D"/>
    <w:rsid w:val="001420E0"/>
    <w:rsid w:val="0014369E"/>
    <w:rsid w:val="0014666A"/>
    <w:rsid w:val="00146BFA"/>
    <w:rsid w:val="00151A90"/>
    <w:rsid w:val="0015268B"/>
    <w:rsid w:val="00152D21"/>
    <w:rsid w:val="00153584"/>
    <w:rsid w:val="00154F8C"/>
    <w:rsid w:val="0016149B"/>
    <w:rsid w:val="0016166A"/>
    <w:rsid w:val="00172602"/>
    <w:rsid w:val="0017623C"/>
    <w:rsid w:val="001762DA"/>
    <w:rsid w:val="001777FF"/>
    <w:rsid w:val="001779A8"/>
    <w:rsid w:val="00181675"/>
    <w:rsid w:val="001903B2"/>
    <w:rsid w:val="00193BA4"/>
    <w:rsid w:val="001A39B2"/>
    <w:rsid w:val="001B0D98"/>
    <w:rsid w:val="001B41F6"/>
    <w:rsid w:val="001C2A4F"/>
    <w:rsid w:val="001C513B"/>
    <w:rsid w:val="001C641C"/>
    <w:rsid w:val="001D487E"/>
    <w:rsid w:val="001D571F"/>
    <w:rsid w:val="001D5C13"/>
    <w:rsid w:val="001D64A7"/>
    <w:rsid w:val="001E04DD"/>
    <w:rsid w:val="001E4D89"/>
    <w:rsid w:val="001E5D39"/>
    <w:rsid w:val="001E781A"/>
    <w:rsid w:val="001E7986"/>
    <w:rsid w:val="001F2868"/>
    <w:rsid w:val="001F4BB7"/>
    <w:rsid w:val="001F7CE3"/>
    <w:rsid w:val="00201AE3"/>
    <w:rsid w:val="002109EB"/>
    <w:rsid w:val="0021168E"/>
    <w:rsid w:val="00213962"/>
    <w:rsid w:val="00214F7A"/>
    <w:rsid w:val="00220B8F"/>
    <w:rsid w:val="002221C9"/>
    <w:rsid w:val="00224E98"/>
    <w:rsid w:val="002269F3"/>
    <w:rsid w:val="002276A7"/>
    <w:rsid w:val="002279AB"/>
    <w:rsid w:val="00227EA5"/>
    <w:rsid w:val="00233C8A"/>
    <w:rsid w:val="002401EC"/>
    <w:rsid w:val="00242602"/>
    <w:rsid w:val="00242BA3"/>
    <w:rsid w:val="0024441C"/>
    <w:rsid w:val="00244E4A"/>
    <w:rsid w:val="00245EF4"/>
    <w:rsid w:val="00246060"/>
    <w:rsid w:val="0024744B"/>
    <w:rsid w:val="00253EE7"/>
    <w:rsid w:val="00257BE1"/>
    <w:rsid w:val="00261A1B"/>
    <w:rsid w:val="0026422C"/>
    <w:rsid w:val="00265227"/>
    <w:rsid w:val="0026790C"/>
    <w:rsid w:val="0027682A"/>
    <w:rsid w:val="0027755E"/>
    <w:rsid w:val="002837CE"/>
    <w:rsid w:val="00283E05"/>
    <w:rsid w:val="002871FC"/>
    <w:rsid w:val="0029034D"/>
    <w:rsid w:val="00291E7A"/>
    <w:rsid w:val="00294C38"/>
    <w:rsid w:val="002964C1"/>
    <w:rsid w:val="002A1FDD"/>
    <w:rsid w:val="002B1BC3"/>
    <w:rsid w:val="002B332C"/>
    <w:rsid w:val="002B5511"/>
    <w:rsid w:val="002C2E5C"/>
    <w:rsid w:val="002C3350"/>
    <w:rsid w:val="002D67E6"/>
    <w:rsid w:val="002D7462"/>
    <w:rsid w:val="002E063C"/>
    <w:rsid w:val="002E0D6C"/>
    <w:rsid w:val="002E7E5B"/>
    <w:rsid w:val="002F0E05"/>
    <w:rsid w:val="002F330E"/>
    <w:rsid w:val="002F428C"/>
    <w:rsid w:val="002F54B5"/>
    <w:rsid w:val="00300DF2"/>
    <w:rsid w:val="00303282"/>
    <w:rsid w:val="00306B3A"/>
    <w:rsid w:val="00310D82"/>
    <w:rsid w:val="00311FF7"/>
    <w:rsid w:val="003132FE"/>
    <w:rsid w:val="00314863"/>
    <w:rsid w:val="0031645D"/>
    <w:rsid w:val="003218A9"/>
    <w:rsid w:val="00325A73"/>
    <w:rsid w:val="00327493"/>
    <w:rsid w:val="00330096"/>
    <w:rsid w:val="003312E5"/>
    <w:rsid w:val="003433C9"/>
    <w:rsid w:val="003450A3"/>
    <w:rsid w:val="00357488"/>
    <w:rsid w:val="00360B1A"/>
    <w:rsid w:val="003621EB"/>
    <w:rsid w:val="00363069"/>
    <w:rsid w:val="003647D8"/>
    <w:rsid w:val="00365D4B"/>
    <w:rsid w:val="0037124D"/>
    <w:rsid w:val="0038082B"/>
    <w:rsid w:val="00385398"/>
    <w:rsid w:val="00385DC1"/>
    <w:rsid w:val="0038706B"/>
    <w:rsid w:val="00387842"/>
    <w:rsid w:val="003900C1"/>
    <w:rsid w:val="0039125B"/>
    <w:rsid w:val="00396698"/>
    <w:rsid w:val="0039689C"/>
    <w:rsid w:val="003A0022"/>
    <w:rsid w:val="003A03D0"/>
    <w:rsid w:val="003A40AF"/>
    <w:rsid w:val="003B130A"/>
    <w:rsid w:val="003B2B7D"/>
    <w:rsid w:val="003B76D1"/>
    <w:rsid w:val="003C02B9"/>
    <w:rsid w:val="003C0F10"/>
    <w:rsid w:val="003C1BC5"/>
    <w:rsid w:val="003C1D66"/>
    <w:rsid w:val="003C259E"/>
    <w:rsid w:val="003C615E"/>
    <w:rsid w:val="003C6216"/>
    <w:rsid w:val="003C6BB9"/>
    <w:rsid w:val="003D02E6"/>
    <w:rsid w:val="003D10B3"/>
    <w:rsid w:val="003D3FB7"/>
    <w:rsid w:val="003D4042"/>
    <w:rsid w:val="003D44F8"/>
    <w:rsid w:val="003E166B"/>
    <w:rsid w:val="003E2402"/>
    <w:rsid w:val="003E3F0D"/>
    <w:rsid w:val="003E5498"/>
    <w:rsid w:val="003E6803"/>
    <w:rsid w:val="003E7BE2"/>
    <w:rsid w:val="003F62BA"/>
    <w:rsid w:val="00400306"/>
    <w:rsid w:val="00401A75"/>
    <w:rsid w:val="00403629"/>
    <w:rsid w:val="00403A7F"/>
    <w:rsid w:val="00412EE5"/>
    <w:rsid w:val="00413183"/>
    <w:rsid w:val="00413B2D"/>
    <w:rsid w:val="00413C5B"/>
    <w:rsid w:val="004172BD"/>
    <w:rsid w:val="00420528"/>
    <w:rsid w:val="004225AA"/>
    <w:rsid w:val="00426EB5"/>
    <w:rsid w:val="00430690"/>
    <w:rsid w:val="0043101E"/>
    <w:rsid w:val="00436E50"/>
    <w:rsid w:val="00437623"/>
    <w:rsid w:val="0043794D"/>
    <w:rsid w:val="004410A7"/>
    <w:rsid w:val="004567FA"/>
    <w:rsid w:val="00461F1F"/>
    <w:rsid w:val="00464600"/>
    <w:rsid w:val="004657AE"/>
    <w:rsid w:val="00465E5D"/>
    <w:rsid w:val="00467C82"/>
    <w:rsid w:val="00471ED4"/>
    <w:rsid w:val="00471F0E"/>
    <w:rsid w:val="00483516"/>
    <w:rsid w:val="004845A6"/>
    <w:rsid w:val="004872AE"/>
    <w:rsid w:val="00491389"/>
    <w:rsid w:val="00492BC3"/>
    <w:rsid w:val="004A7BD4"/>
    <w:rsid w:val="004B1950"/>
    <w:rsid w:val="004B20FF"/>
    <w:rsid w:val="004B2C14"/>
    <w:rsid w:val="004B67C3"/>
    <w:rsid w:val="004C41AD"/>
    <w:rsid w:val="004C6E65"/>
    <w:rsid w:val="004C7187"/>
    <w:rsid w:val="004D2EF0"/>
    <w:rsid w:val="004E643E"/>
    <w:rsid w:val="004F3E4F"/>
    <w:rsid w:val="004F452C"/>
    <w:rsid w:val="004F7117"/>
    <w:rsid w:val="004F71BF"/>
    <w:rsid w:val="00500BED"/>
    <w:rsid w:val="005016CF"/>
    <w:rsid w:val="00505C3A"/>
    <w:rsid w:val="00507043"/>
    <w:rsid w:val="00510746"/>
    <w:rsid w:val="005116D0"/>
    <w:rsid w:val="00522A66"/>
    <w:rsid w:val="00526AA7"/>
    <w:rsid w:val="00526C8B"/>
    <w:rsid w:val="00527560"/>
    <w:rsid w:val="005301E7"/>
    <w:rsid w:val="005340A4"/>
    <w:rsid w:val="00541726"/>
    <w:rsid w:val="00545C3B"/>
    <w:rsid w:val="00547CDC"/>
    <w:rsid w:val="0055167D"/>
    <w:rsid w:val="0056723E"/>
    <w:rsid w:val="00580CE5"/>
    <w:rsid w:val="0058630E"/>
    <w:rsid w:val="00590CA7"/>
    <w:rsid w:val="0059243D"/>
    <w:rsid w:val="0059620A"/>
    <w:rsid w:val="005A16A0"/>
    <w:rsid w:val="005A2CAC"/>
    <w:rsid w:val="005A2E22"/>
    <w:rsid w:val="005A33E8"/>
    <w:rsid w:val="005B2C89"/>
    <w:rsid w:val="005B71B2"/>
    <w:rsid w:val="005C1EAF"/>
    <w:rsid w:val="005C2A5C"/>
    <w:rsid w:val="005C4752"/>
    <w:rsid w:val="005C511D"/>
    <w:rsid w:val="005C5B16"/>
    <w:rsid w:val="005C708C"/>
    <w:rsid w:val="005C7ED3"/>
    <w:rsid w:val="005D015B"/>
    <w:rsid w:val="005D5040"/>
    <w:rsid w:val="005D52AF"/>
    <w:rsid w:val="005D7922"/>
    <w:rsid w:val="005E004D"/>
    <w:rsid w:val="005E43E2"/>
    <w:rsid w:val="005F2371"/>
    <w:rsid w:val="005F50E1"/>
    <w:rsid w:val="005F60AB"/>
    <w:rsid w:val="00604030"/>
    <w:rsid w:val="00610463"/>
    <w:rsid w:val="006116F3"/>
    <w:rsid w:val="0061237C"/>
    <w:rsid w:val="00613636"/>
    <w:rsid w:val="006176C4"/>
    <w:rsid w:val="006259F3"/>
    <w:rsid w:val="006307DE"/>
    <w:rsid w:val="00637E20"/>
    <w:rsid w:val="00640ECF"/>
    <w:rsid w:val="00647B6E"/>
    <w:rsid w:val="0065000B"/>
    <w:rsid w:val="00656CB8"/>
    <w:rsid w:val="00656E86"/>
    <w:rsid w:val="00657E61"/>
    <w:rsid w:val="00660A8A"/>
    <w:rsid w:val="00661EED"/>
    <w:rsid w:val="00662BFB"/>
    <w:rsid w:val="0066301D"/>
    <w:rsid w:val="0066323E"/>
    <w:rsid w:val="00664862"/>
    <w:rsid w:val="00671C7E"/>
    <w:rsid w:val="006752DE"/>
    <w:rsid w:val="0068230D"/>
    <w:rsid w:val="00693989"/>
    <w:rsid w:val="006960CA"/>
    <w:rsid w:val="0069623D"/>
    <w:rsid w:val="006967EC"/>
    <w:rsid w:val="006A0C3A"/>
    <w:rsid w:val="006A1FDB"/>
    <w:rsid w:val="006A2403"/>
    <w:rsid w:val="006A6138"/>
    <w:rsid w:val="006B0C5D"/>
    <w:rsid w:val="006B3155"/>
    <w:rsid w:val="006B4807"/>
    <w:rsid w:val="006B5B3B"/>
    <w:rsid w:val="006B7E88"/>
    <w:rsid w:val="006C02D7"/>
    <w:rsid w:val="006C08E2"/>
    <w:rsid w:val="006C530C"/>
    <w:rsid w:val="006C74DB"/>
    <w:rsid w:val="006D189D"/>
    <w:rsid w:val="006D2BCA"/>
    <w:rsid w:val="006D545A"/>
    <w:rsid w:val="006D669F"/>
    <w:rsid w:val="006D6EF1"/>
    <w:rsid w:val="00703112"/>
    <w:rsid w:val="0070388A"/>
    <w:rsid w:val="00704CF5"/>
    <w:rsid w:val="00706F11"/>
    <w:rsid w:val="00713C3B"/>
    <w:rsid w:val="007141E9"/>
    <w:rsid w:val="007151DE"/>
    <w:rsid w:val="00716288"/>
    <w:rsid w:val="00716DF4"/>
    <w:rsid w:val="00720CE0"/>
    <w:rsid w:val="00733E81"/>
    <w:rsid w:val="007342FD"/>
    <w:rsid w:val="007376A5"/>
    <w:rsid w:val="007420D3"/>
    <w:rsid w:val="00753C4B"/>
    <w:rsid w:val="00755974"/>
    <w:rsid w:val="00757228"/>
    <w:rsid w:val="00757923"/>
    <w:rsid w:val="00760C51"/>
    <w:rsid w:val="00762125"/>
    <w:rsid w:val="007626CA"/>
    <w:rsid w:val="00767378"/>
    <w:rsid w:val="0077299E"/>
    <w:rsid w:val="00773345"/>
    <w:rsid w:val="00774159"/>
    <w:rsid w:val="00775970"/>
    <w:rsid w:val="0078022D"/>
    <w:rsid w:val="007817BF"/>
    <w:rsid w:val="00781FD8"/>
    <w:rsid w:val="00784314"/>
    <w:rsid w:val="00790C41"/>
    <w:rsid w:val="00791184"/>
    <w:rsid w:val="00793705"/>
    <w:rsid w:val="00797588"/>
    <w:rsid w:val="007A1C9F"/>
    <w:rsid w:val="007B011C"/>
    <w:rsid w:val="007B16A3"/>
    <w:rsid w:val="007B5045"/>
    <w:rsid w:val="007C6693"/>
    <w:rsid w:val="007D1701"/>
    <w:rsid w:val="007D1D8B"/>
    <w:rsid w:val="007D29F0"/>
    <w:rsid w:val="007D6287"/>
    <w:rsid w:val="007D6B5A"/>
    <w:rsid w:val="007E0A22"/>
    <w:rsid w:val="007E3859"/>
    <w:rsid w:val="007E44CC"/>
    <w:rsid w:val="007E54CD"/>
    <w:rsid w:val="007E587C"/>
    <w:rsid w:val="007E70F2"/>
    <w:rsid w:val="007E74D2"/>
    <w:rsid w:val="007F2F03"/>
    <w:rsid w:val="007F5131"/>
    <w:rsid w:val="007F7293"/>
    <w:rsid w:val="00801BE9"/>
    <w:rsid w:val="00802939"/>
    <w:rsid w:val="00805D99"/>
    <w:rsid w:val="00806EAA"/>
    <w:rsid w:val="00807DA5"/>
    <w:rsid w:val="00811951"/>
    <w:rsid w:val="0081223B"/>
    <w:rsid w:val="00815271"/>
    <w:rsid w:val="00816410"/>
    <w:rsid w:val="008234CC"/>
    <w:rsid w:val="00823B0E"/>
    <w:rsid w:val="00831592"/>
    <w:rsid w:val="00840E44"/>
    <w:rsid w:val="00850254"/>
    <w:rsid w:val="008561F3"/>
    <w:rsid w:val="00857907"/>
    <w:rsid w:val="00860616"/>
    <w:rsid w:val="00861441"/>
    <w:rsid w:val="00864AAA"/>
    <w:rsid w:val="00870061"/>
    <w:rsid w:val="00870B67"/>
    <w:rsid w:val="00871704"/>
    <w:rsid w:val="00875C9B"/>
    <w:rsid w:val="00890182"/>
    <w:rsid w:val="00890E49"/>
    <w:rsid w:val="0089289F"/>
    <w:rsid w:val="00893C25"/>
    <w:rsid w:val="0089521E"/>
    <w:rsid w:val="00895FAA"/>
    <w:rsid w:val="008A5E8C"/>
    <w:rsid w:val="008B295B"/>
    <w:rsid w:val="008B3A7D"/>
    <w:rsid w:val="008B5AC0"/>
    <w:rsid w:val="008C3445"/>
    <w:rsid w:val="008C6F46"/>
    <w:rsid w:val="008D076A"/>
    <w:rsid w:val="008D62A7"/>
    <w:rsid w:val="008E2EFA"/>
    <w:rsid w:val="008E3FCD"/>
    <w:rsid w:val="008F2691"/>
    <w:rsid w:val="008F4FE9"/>
    <w:rsid w:val="00911621"/>
    <w:rsid w:val="00911A3B"/>
    <w:rsid w:val="00912105"/>
    <w:rsid w:val="00912A67"/>
    <w:rsid w:val="00912F49"/>
    <w:rsid w:val="0091406A"/>
    <w:rsid w:val="00915B74"/>
    <w:rsid w:val="0091679D"/>
    <w:rsid w:val="00931E7C"/>
    <w:rsid w:val="00933D4F"/>
    <w:rsid w:val="00936583"/>
    <w:rsid w:val="00950B16"/>
    <w:rsid w:val="00952688"/>
    <w:rsid w:val="00965717"/>
    <w:rsid w:val="00967072"/>
    <w:rsid w:val="00967169"/>
    <w:rsid w:val="00972926"/>
    <w:rsid w:val="00973E21"/>
    <w:rsid w:val="00983994"/>
    <w:rsid w:val="00984889"/>
    <w:rsid w:val="00986560"/>
    <w:rsid w:val="00986817"/>
    <w:rsid w:val="00990B0D"/>
    <w:rsid w:val="00992232"/>
    <w:rsid w:val="009938E9"/>
    <w:rsid w:val="00994A05"/>
    <w:rsid w:val="00994B2F"/>
    <w:rsid w:val="0099526F"/>
    <w:rsid w:val="00997E79"/>
    <w:rsid w:val="009A049A"/>
    <w:rsid w:val="009A6646"/>
    <w:rsid w:val="009C1573"/>
    <w:rsid w:val="009C61BE"/>
    <w:rsid w:val="009C77CB"/>
    <w:rsid w:val="009D0A19"/>
    <w:rsid w:val="009D2E12"/>
    <w:rsid w:val="009D5915"/>
    <w:rsid w:val="009F0FF9"/>
    <w:rsid w:val="009F2885"/>
    <w:rsid w:val="009F4DBC"/>
    <w:rsid w:val="009F51CE"/>
    <w:rsid w:val="009F636E"/>
    <w:rsid w:val="009F6EFC"/>
    <w:rsid w:val="009F7991"/>
    <w:rsid w:val="00A00641"/>
    <w:rsid w:val="00A019C3"/>
    <w:rsid w:val="00A235CD"/>
    <w:rsid w:val="00A248AE"/>
    <w:rsid w:val="00A258CC"/>
    <w:rsid w:val="00A32233"/>
    <w:rsid w:val="00A32890"/>
    <w:rsid w:val="00A33C28"/>
    <w:rsid w:val="00A40434"/>
    <w:rsid w:val="00A463AC"/>
    <w:rsid w:val="00A568E8"/>
    <w:rsid w:val="00A641B3"/>
    <w:rsid w:val="00A651C4"/>
    <w:rsid w:val="00A660AF"/>
    <w:rsid w:val="00A70655"/>
    <w:rsid w:val="00A75285"/>
    <w:rsid w:val="00A8205A"/>
    <w:rsid w:val="00A823A7"/>
    <w:rsid w:val="00A83FC5"/>
    <w:rsid w:val="00A9049F"/>
    <w:rsid w:val="00A944CE"/>
    <w:rsid w:val="00A95015"/>
    <w:rsid w:val="00AA26D2"/>
    <w:rsid w:val="00AA517D"/>
    <w:rsid w:val="00AA7496"/>
    <w:rsid w:val="00AB12CC"/>
    <w:rsid w:val="00AB76B7"/>
    <w:rsid w:val="00AC72CD"/>
    <w:rsid w:val="00AC7705"/>
    <w:rsid w:val="00AD0CCB"/>
    <w:rsid w:val="00AD270F"/>
    <w:rsid w:val="00AD4F05"/>
    <w:rsid w:val="00AD62AF"/>
    <w:rsid w:val="00AD66DB"/>
    <w:rsid w:val="00AD74A2"/>
    <w:rsid w:val="00AE38B8"/>
    <w:rsid w:val="00AE6623"/>
    <w:rsid w:val="00AE6827"/>
    <w:rsid w:val="00AE6C05"/>
    <w:rsid w:val="00AF06A9"/>
    <w:rsid w:val="00AF0D3D"/>
    <w:rsid w:val="00AF107E"/>
    <w:rsid w:val="00AF2128"/>
    <w:rsid w:val="00AF36FB"/>
    <w:rsid w:val="00AF7A85"/>
    <w:rsid w:val="00B003A2"/>
    <w:rsid w:val="00B013C6"/>
    <w:rsid w:val="00B049A0"/>
    <w:rsid w:val="00B07FC3"/>
    <w:rsid w:val="00B1509B"/>
    <w:rsid w:val="00B22249"/>
    <w:rsid w:val="00B23888"/>
    <w:rsid w:val="00B263E1"/>
    <w:rsid w:val="00B3360F"/>
    <w:rsid w:val="00B365CF"/>
    <w:rsid w:val="00B5047C"/>
    <w:rsid w:val="00B51D4F"/>
    <w:rsid w:val="00B52E7B"/>
    <w:rsid w:val="00B60C8D"/>
    <w:rsid w:val="00B637D0"/>
    <w:rsid w:val="00B67406"/>
    <w:rsid w:val="00B71019"/>
    <w:rsid w:val="00B75007"/>
    <w:rsid w:val="00B807CA"/>
    <w:rsid w:val="00B85654"/>
    <w:rsid w:val="00B90074"/>
    <w:rsid w:val="00B925B1"/>
    <w:rsid w:val="00B9584F"/>
    <w:rsid w:val="00B95EFB"/>
    <w:rsid w:val="00BA0497"/>
    <w:rsid w:val="00BA0D13"/>
    <w:rsid w:val="00BA3AEA"/>
    <w:rsid w:val="00BA4573"/>
    <w:rsid w:val="00BB3A1A"/>
    <w:rsid w:val="00BB6667"/>
    <w:rsid w:val="00BC0948"/>
    <w:rsid w:val="00BC5C93"/>
    <w:rsid w:val="00BD0AB0"/>
    <w:rsid w:val="00BD267A"/>
    <w:rsid w:val="00BE501F"/>
    <w:rsid w:val="00BF179E"/>
    <w:rsid w:val="00BF3B37"/>
    <w:rsid w:val="00BF633B"/>
    <w:rsid w:val="00BF68AB"/>
    <w:rsid w:val="00BF6C29"/>
    <w:rsid w:val="00C02B1F"/>
    <w:rsid w:val="00C0595C"/>
    <w:rsid w:val="00C1447F"/>
    <w:rsid w:val="00C14C26"/>
    <w:rsid w:val="00C16A44"/>
    <w:rsid w:val="00C178A4"/>
    <w:rsid w:val="00C17EBA"/>
    <w:rsid w:val="00C24F60"/>
    <w:rsid w:val="00C258E7"/>
    <w:rsid w:val="00C26C5C"/>
    <w:rsid w:val="00C30756"/>
    <w:rsid w:val="00C410E7"/>
    <w:rsid w:val="00C6396D"/>
    <w:rsid w:val="00C63EDB"/>
    <w:rsid w:val="00C64224"/>
    <w:rsid w:val="00C6679F"/>
    <w:rsid w:val="00C82DAB"/>
    <w:rsid w:val="00C926C0"/>
    <w:rsid w:val="00C9360F"/>
    <w:rsid w:val="00C94714"/>
    <w:rsid w:val="00CA088E"/>
    <w:rsid w:val="00CA1144"/>
    <w:rsid w:val="00CA36BF"/>
    <w:rsid w:val="00CA590F"/>
    <w:rsid w:val="00CB26FC"/>
    <w:rsid w:val="00CB3CFA"/>
    <w:rsid w:val="00CB6530"/>
    <w:rsid w:val="00CB7BD5"/>
    <w:rsid w:val="00CC22B8"/>
    <w:rsid w:val="00CC359E"/>
    <w:rsid w:val="00CC428C"/>
    <w:rsid w:val="00CC6C8D"/>
    <w:rsid w:val="00CD017B"/>
    <w:rsid w:val="00CD2290"/>
    <w:rsid w:val="00CD5695"/>
    <w:rsid w:val="00CD7B0F"/>
    <w:rsid w:val="00CE1640"/>
    <w:rsid w:val="00CE2709"/>
    <w:rsid w:val="00CE6D01"/>
    <w:rsid w:val="00CF0549"/>
    <w:rsid w:val="00CF30F9"/>
    <w:rsid w:val="00CF3346"/>
    <w:rsid w:val="00CF4CD0"/>
    <w:rsid w:val="00D00592"/>
    <w:rsid w:val="00D008B0"/>
    <w:rsid w:val="00D0124A"/>
    <w:rsid w:val="00D02603"/>
    <w:rsid w:val="00D07D2A"/>
    <w:rsid w:val="00D1427E"/>
    <w:rsid w:val="00D14DAC"/>
    <w:rsid w:val="00D15A8D"/>
    <w:rsid w:val="00D20A29"/>
    <w:rsid w:val="00D26BB7"/>
    <w:rsid w:val="00D32B32"/>
    <w:rsid w:val="00D32FAC"/>
    <w:rsid w:val="00D3446D"/>
    <w:rsid w:val="00D3457D"/>
    <w:rsid w:val="00D352FD"/>
    <w:rsid w:val="00D35CA9"/>
    <w:rsid w:val="00D47014"/>
    <w:rsid w:val="00D52DE4"/>
    <w:rsid w:val="00D56891"/>
    <w:rsid w:val="00D73297"/>
    <w:rsid w:val="00D8554A"/>
    <w:rsid w:val="00D8785A"/>
    <w:rsid w:val="00D928B7"/>
    <w:rsid w:val="00D94BE2"/>
    <w:rsid w:val="00D9605E"/>
    <w:rsid w:val="00D96BB5"/>
    <w:rsid w:val="00DA463B"/>
    <w:rsid w:val="00DA5E23"/>
    <w:rsid w:val="00DB0089"/>
    <w:rsid w:val="00DB142A"/>
    <w:rsid w:val="00DB2227"/>
    <w:rsid w:val="00DB31FD"/>
    <w:rsid w:val="00DB3CD6"/>
    <w:rsid w:val="00DB7192"/>
    <w:rsid w:val="00DC05CF"/>
    <w:rsid w:val="00DC7EB4"/>
    <w:rsid w:val="00DD2E74"/>
    <w:rsid w:val="00DD3079"/>
    <w:rsid w:val="00DD427A"/>
    <w:rsid w:val="00DD53A4"/>
    <w:rsid w:val="00DE48EF"/>
    <w:rsid w:val="00DF3307"/>
    <w:rsid w:val="00DF5CB0"/>
    <w:rsid w:val="00DF76A6"/>
    <w:rsid w:val="00E00EDD"/>
    <w:rsid w:val="00E0190F"/>
    <w:rsid w:val="00E0410E"/>
    <w:rsid w:val="00E13B4E"/>
    <w:rsid w:val="00E14225"/>
    <w:rsid w:val="00E14E75"/>
    <w:rsid w:val="00E20208"/>
    <w:rsid w:val="00E234F7"/>
    <w:rsid w:val="00E2383A"/>
    <w:rsid w:val="00E3187E"/>
    <w:rsid w:val="00E438D6"/>
    <w:rsid w:val="00E46358"/>
    <w:rsid w:val="00E5132E"/>
    <w:rsid w:val="00E528FC"/>
    <w:rsid w:val="00E56C1E"/>
    <w:rsid w:val="00E57A0F"/>
    <w:rsid w:val="00E636CF"/>
    <w:rsid w:val="00E63D94"/>
    <w:rsid w:val="00E742B2"/>
    <w:rsid w:val="00E74DA5"/>
    <w:rsid w:val="00E77BC6"/>
    <w:rsid w:val="00E77E0C"/>
    <w:rsid w:val="00E8261A"/>
    <w:rsid w:val="00E8349C"/>
    <w:rsid w:val="00E85A2D"/>
    <w:rsid w:val="00E90404"/>
    <w:rsid w:val="00E919BF"/>
    <w:rsid w:val="00E91B4E"/>
    <w:rsid w:val="00E95BFA"/>
    <w:rsid w:val="00E961EF"/>
    <w:rsid w:val="00E97043"/>
    <w:rsid w:val="00EA3C80"/>
    <w:rsid w:val="00EA597F"/>
    <w:rsid w:val="00EA623E"/>
    <w:rsid w:val="00EA6C35"/>
    <w:rsid w:val="00EB5A04"/>
    <w:rsid w:val="00EB7AD5"/>
    <w:rsid w:val="00EC3D95"/>
    <w:rsid w:val="00EC50F2"/>
    <w:rsid w:val="00EC67A0"/>
    <w:rsid w:val="00ED07BA"/>
    <w:rsid w:val="00ED4947"/>
    <w:rsid w:val="00ED4D78"/>
    <w:rsid w:val="00ED7934"/>
    <w:rsid w:val="00EE3481"/>
    <w:rsid w:val="00EE38A5"/>
    <w:rsid w:val="00EE68A9"/>
    <w:rsid w:val="00EF1CB4"/>
    <w:rsid w:val="00EF22B5"/>
    <w:rsid w:val="00EF2B25"/>
    <w:rsid w:val="00F027B5"/>
    <w:rsid w:val="00F02EEC"/>
    <w:rsid w:val="00F038A6"/>
    <w:rsid w:val="00F0638B"/>
    <w:rsid w:val="00F135F2"/>
    <w:rsid w:val="00F16997"/>
    <w:rsid w:val="00F21104"/>
    <w:rsid w:val="00F24D89"/>
    <w:rsid w:val="00F2553D"/>
    <w:rsid w:val="00F255F4"/>
    <w:rsid w:val="00F3380E"/>
    <w:rsid w:val="00F34135"/>
    <w:rsid w:val="00F360EC"/>
    <w:rsid w:val="00F368FD"/>
    <w:rsid w:val="00F37251"/>
    <w:rsid w:val="00F42D42"/>
    <w:rsid w:val="00F43E84"/>
    <w:rsid w:val="00F44E7E"/>
    <w:rsid w:val="00F47C88"/>
    <w:rsid w:val="00F50F6C"/>
    <w:rsid w:val="00F5436A"/>
    <w:rsid w:val="00F60380"/>
    <w:rsid w:val="00F64A05"/>
    <w:rsid w:val="00F67820"/>
    <w:rsid w:val="00F70AF5"/>
    <w:rsid w:val="00F756EB"/>
    <w:rsid w:val="00F77AE5"/>
    <w:rsid w:val="00F8028C"/>
    <w:rsid w:val="00F804B3"/>
    <w:rsid w:val="00F8249F"/>
    <w:rsid w:val="00F91E43"/>
    <w:rsid w:val="00FA0093"/>
    <w:rsid w:val="00FA34B3"/>
    <w:rsid w:val="00FA3C0E"/>
    <w:rsid w:val="00FB1BE9"/>
    <w:rsid w:val="00FC31A0"/>
    <w:rsid w:val="00FC4A61"/>
    <w:rsid w:val="00FC6724"/>
    <w:rsid w:val="00FD1F32"/>
    <w:rsid w:val="00FD3C06"/>
    <w:rsid w:val="00FD59E6"/>
    <w:rsid w:val="00FE2E53"/>
    <w:rsid w:val="00FF40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9393">
      <o:colormru v:ext="edit" colors="#ccecff,#6cf,#0cf,#9cf"/>
    </o:shapedefaults>
    <o:shapelayout v:ext="edit">
      <o:idmap v:ext="edit" data="1"/>
    </o:shapelayout>
  </w:shapeDefaults>
  <w:decimalSymbol w:val="."/>
  <w:listSeparator w:val=","/>
  <w15:docId w15:val="{35C0ECB3-2537-4A45-8B3B-8B1625D194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="Times New Roman"/>
        <w:lang w:val="en-US" w:eastAsia="en-US" w:bidi="ar-SA"/>
      </w:rPr>
    </w:rPrDefault>
    <w:pPrDefault>
      <w:pPr>
        <w:spacing w:line="264" w:lineRule="auto"/>
      </w:pPr>
    </w:pPrDefault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iPriority="8" w:unhideWhenUsed="1"/>
    <w:lsdException w:name="footnote text" w:semiHidden="1" w:unhideWhenUsed="1"/>
    <w:lsdException w:name="annotation text" w:semiHidden="1" w:uiPriority="8" w:unhideWhenUsed="1"/>
    <w:lsdException w:name="header" w:semiHidden="1" w:uiPriority="99" w:unhideWhenUsed="1"/>
    <w:lsdException w:name="footer" w:semiHidden="1" w:unhideWhenUsed="1"/>
    <w:lsdException w:name="index heading" w:semiHidden="1" w:uiPriority="8" w:unhideWhenUsed="1"/>
    <w:lsdException w:name="caption" w:semiHidden="1" w:uiPriority="8" w:unhideWhenUsed="1" w:qFormat="1"/>
    <w:lsdException w:name="table of figures" w:semiHidden="1" w:uiPriority="8" w:unhideWhenUsed="1"/>
    <w:lsdException w:name="envelope address" w:semiHidden="1" w:uiPriority="8" w:unhideWhenUsed="1"/>
    <w:lsdException w:name="envelope return" w:semiHidden="1" w:uiPriority="8" w:unhideWhenUsed="1"/>
    <w:lsdException w:name="footnote reference" w:semiHidden="1" w:unhideWhenUsed="1"/>
    <w:lsdException w:name="annotation reference" w:semiHidden="1" w:uiPriority="8" w:unhideWhenUsed="1"/>
    <w:lsdException w:name="line number" w:semiHidden="1" w:uiPriority="8" w:unhideWhenUsed="1"/>
    <w:lsdException w:name="page number" w:semiHidden="1" w:uiPriority="8" w:unhideWhenUsed="1"/>
    <w:lsdException w:name="endnote reference" w:semiHidden="1" w:uiPriority="8" w:unhideWhenUsed="1"/>
    <w:lsdException w:name="endnote text" w:semiHidden="1" w:uiPriority="8" w:unhideWhenUsed="1"/>
    <w:lsdException w:name="table of authorities" w:semiHidden="1" w:uiPriority="8" w:unhideWhenUsed="1"/>
    <w:lsdException w:name="macro" w:semiHidden="1" w:uiPriority="8" w:unhideWhenUsed="1"/>
    <w:lsdException w:name="toa heading" w:semiHidden="1" w:uiPriority="8" w:unhideWhenUsed="1"/>
    <w:lsdException w:name="List" w:semiHidden="1" w:uiPriority="8" w:unhideWhenUsed="1"/>
    <w:lsdException w:name="List Bullet" w:semiHidden="1" w:unhideWhenUsed="1" w:qFormat="1"/>
    <w:lsdException w:name="List Number" w:uiPriority="8"/>
    <w:lsdException w:name="List 2" w:semiHidden="1" w:uiPriority="8" w:unhideWhenUsed="1"/>
    <w:lsdException w:name="List 3" w:semiHidden="1" w:uiPriority="8" w:unhideWhenUsed="1"/>
    <w:lsdException w:name="List 4" w:uiPriority="8"/>
    <w:lsdException w:name="List 5" w:uiPriority="8"/>
    <w:lsdException w:name="List Bullet 2" w:semiHidden="1" w:uiPriority="8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iPriority="8" w:unhideWhenUsed="1"/>
    <w:lsdException w:name="List Number 3" w:semiHidden="1" w:uiPriority="8" w:unhideWhenUsed="1"/>
    <w:lsdException w:name="List Number 4" w:semiHidden="1" w:uiPriority="8" w:unhideWhenUsed="1"/>
    <w:lsdException w:name="List Number 5" w:semiHidden="1" w:uiPriority="8" w:unhideWhenUsed="1"/>
    <w:lsdException w:name="Closing" w:semiHidden="1" w:uiPriority="8" w:unhideWhenUsed="1"/>
    <w:lsdException w:name="Signature" w:semiHidden="1" w:uiPriority="8" w:unhideWhenUsed="1"/>
    <w:lsdException w:name="Default Paragraph Font" w:semiHidden="1" w:unhideWhenUsed="1"/>
    <w:lsdException w:name="Body Text" w:semiHidden="1" w:uiPriority="8" w:unhideWhenUsed="1"/>
    <w:lsdException w:name="Body Text Indent" w:semiHidden="1" w:uiPriority="8" w:unhideWhenUsed="1"/>
    <w:lsdException w:name="List Continue" w:semiHidden="1" w:uiPriority="8" w:unhideWhenUsed="1"/>
    <w:lsdException w:name="List Continue 2" w:semiHidden="1" w:uiPriority="8" w:unhideWhenUsed="1"/>
    <w:lsdException w:name="List Continue 3" w:semiHidden="1" w:uiPriority="8" w:unhideWhenUsed="1"/>
    <w:lsdException w:name="List Continue 4" w:semiHidden="1" w:uiPriority="8" w:unhideWhenUsed="1"/>
    <w:lsdException w:name="List Continue 5" w:semiHidden="1" w:uiPriority="8" w:unhideWhenUsed="1"/>
    <w:lsdException w:name="Message Header" w:semiHidden="1" w:uiPriority="8" w:unhideWhenUsed="1"/>
    <w:lsdException w:name="Subtitle" w:uiPriority="8"/>
    <w:lsdException w:name="Salutation" w:uiPriority="8"/>
    <w:lsdException w:name="Date" w:uiPriority="8"/>
    <w:lsdException w:name="Body Text First Indent" w:uiPriority="8"/>
    <w:lsdException w:name="Body Text First Indent 2" w:semiHidden="1" w:uiPriority="8" w:unhideWhenUsed="1"/>
    <w:lsdException w:name="Note Heading" w:semiHidden="1" w:uiPriority="8" w:unhideWhenUsed="1"/>
    <w:lsdException w:name="Body Text 2" w:semiHidden="1" w:uiPriority="8" w:unhideWhenUsed="1"/>
    <w:lsdException w:name="Body Text 3" w:semiHidden="1" w:uiPriority="8" w:unhideWhenUsed="1"/>
    <w:lsdException w:name="Body Text Indent 2" w:semiHidden="1" w:uiPriority="8" w:unhideWhenUsed="1"/>
    <w:lsdException w:name="Body Text Indent 3" w:semiHidden="1" w:uiPriority="8" w:unhideWhenUsed="1"/>
    <w:lsdException w:name="Block Text" w:semiHidden="1" w:uiPriority="8" w:unhideWhenUsed="1"/>
    <w:lsdException w:name="Hyperlink" w:semiHidden="1" w:uiPriority="8" w:unhideWhenUsed="1"/>
    <w:lsdException w:name="FollowedHyperlink" w:semiHidden="1" w:uiPriority="8" w:unhideWhenUsed="1"/>
    <w:lsdException w:name="Strong" w:uiPriority="8" w:qFormat="1"/>
    <w:lsdException w:name="Emphasis" w:uiPriority="20" w:qFormat="1"/>
    <w:lsdException w:name="Document Map" w:semiHidden="1" w:uiPriority="8" w:unhideWhenUsed="1"/>
    <w:lsdException w:name="Plain Text" w:semiHidden="1" w:uiPriority="8" w:unhideWhenUsed="1"/>
    <w:lsdException w:name="E-mail Signature" w:semiHidden="1" w:uiPriority="8" w:unhideWhenUsed="1"/>
    <w:lsdException w:name="HTML Top of Form" w:semiHidden="1" w:unhideWhenUsed="1"/>
    <w:lsdException w:name="HTML Bottom of Form" w:semiHidden="1" w:unhideWhenUsed="1"/>
    <w:lsdException w:name="Normal (Web)" w:semiHidden="1" w:uiPriority="8" w:unhideWhenUsed="1"/>
    <w:lsdException w:name="HTML Acronym" w:semiHidden="1" w:uiPriority="8" w:unhideWhenUsed="1"/>
    <w:lsdException w:name="HTML Address" w:semiHidden="1" w:uiPriority="8" w:unhideWhenUsed="1"/>
    <w:lsdException w:name="HTML Cite" w:semiHidden="1" w:uiPriority="8" w:unhideWhenUsed="1"/>
    <w:lsdException w:name="HTML Code" w:semiHidden="1" w:uiPriority="8" w:unhideWhenUsed="1"/>
    <w:lsdException w:name="HTML Definition" w:semiHidden="1" w:uiPriority="8" w:unhideWhenUsed="1"/>
    <w:lsdException w:name="HTML Keyboard" w:semiHidden="1" w:uiPriority="8" w:unhideWhenUsed="1"/>
    <w:lsdException w:name="HTML Preformatted" w:semiHidden="1" w:uiPriority="8" w:unhideWhenUsed="1"/>
    <w:lsdException w:name="HTML Sample" w:semiHidden="1" w:uiPriority="8" w:unhideWhenUsed="1"/>
    <w:lsdException w:name="HTML Typewriter" w:semiHidden="1" w:uiPriority="8" w:unhideWhenUsed="1"/>
    <w:lsdException w:name="HTML Variable" w:semiHidden="1" w:uiPriority="8" w:unhideWhenUsed="1"/>
    <w:lsdException w:name="Normal Table" w:semiHidden="1" w:unhideWhenUsed="1"/>
    <w:lsdException w:name="annotation subject" w:semiHidden="1" w:uiPriority="8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8" w:unhideWhenUsed="1"/>
    <w:lsdException w:name="Table Theme" w:semiHidden="1" w:unhideWhenUsed="1"/>
    <w:lsdException w:name="Placeholder Text" w:semiHidden="1" w:uiPriority="99"/>
    <w:lsdException w:name="No Spacing" w:uiPriority="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42"/>
    <w:lsdException w:name="Quote" w:uiPriority="37" w:qFormat="1"/>
    <w:lsdException w:name="Intense Quote" w:uiPriority="38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27"/>
    <w:lsdException w:name="Intense Emphasis" w:uiPriority="29"/>
    <w:lsdException w:name="Subtle Reference" w:uiPriority="39"/>
    <w:lsdException w:name="Intense Reference" w:uiPriority="40"/>
    <w:lsdException w:name="Book Title" w:uiPriority="41" w:qFormat="1"/>
    <w:lsdException w:name="Bibliography" w:semiHidden="1" w:uiPriority="45" w:unhideWhenUsed="1"/>
    <w:lsdException w:name="TOC Heading" w:semiHidden="1" w:uiPriority="47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3647D8"/>
    <w:rPr>
      <w:sz w:val="24"/>
      <w:szCs w:val="24"/>
    </w:rPr>
  </w:style>
  <w:style w:type="paragraph" w:styleId="Heading1">
    <w:name w:val="heading 1"/>
    <w:basedOn w:val="Normal"/>
    <w:next w:val="Normal"/>
    <w:uiPriority w:val="3"/>
    <w:qFormat/>
    <w:rsid w:val="00327493"/>
    <w:pPr>
      <w:keepNext/>
      <w:numPr>
        <w:numId w:val="2"/>
      </w:numPr>
      <w:spacing w:after="240"/>
      <w:jc w:val="center"/>
      <w:outlineLvl w:val="0"/>
    </w:pPr>
    <w:rPr>
      <w:rFonts w:cs="Arial"/>
      <w:b/>
      <w:bCs/>
      <w:smallCaps/>
      <w:kern w:val="28"/>
      <w:szCs w:val="32"/>
    </w:rPr>
  </w:style>
  <w:style w:type="paragraph" w:styleId="Heading2">
    <w:name w:val="heading 2"/>
    <w:basedOn w:val="Normal"/>
    <w:next w:val="Normal"/>
    <w:uiPriority w:val="4"/>
    <w:qFormat/>
    <w:rsid w:val="00327493"/>
    <w:pPr>
      <w:keepNext/>
      <w:numPr>
        <w:ilvl w:val="1"/>
        <w:numId w:val="2"/>
      </w:numPr>
      <w:spacing w:after="240"/>
      <w:jc w:val="center"/>
      <w:outlineLvl w:val="1"/>
    </w:pPr>
    <w:rPr>
      <w:rFonts w:cs="Arial"/>
      <w:b/>
      <w:bCs/>
      <w:iCs/>
      <w:szCs w:val="28"/>
    </w:rPr>
  </w:style>
  <w:style w:type="paragraph" w:styleId="Heading3">
    <w:name w:val="heading 3"/>
    <w:basedOn w:val="Normal"/>
    <w:next w:val="Normal"/>
    <w:uiPriority w:val="5"/>
    <w:qFormat/>
    <w:rsid w:val="00327493"/>
    <w:pPr>
      <w:keepNext/>
      <w:spacing w:after="240"/>
      <w:outlineLvl w:val="2"/>
    </w:pPr>
    <w:rPr>
      <w:rFonts w:cs="Arial"/>
      <w:b/>
      <w:bCs/>
      <w:szCs w:val="26"/>
    </w:rPr>
  </w:style>
  <w:style w:type="paragraph" w:styleId="Heading4">
    <w:name w:val="heading 4"/>
    <w:basedOn w:val="Normal"/>
    <w:next w:val="Normal"/>
    <w:uiPriority w:val="6"/>
    <w:qFormat/>
    <w:rsid w:val="00327493"/>
    <w:pPr>
      <w:keepNext/>
      <w:spacing w:after="240"/>
      <w:outlineLvl w:val="3"/>
    </w:pPr>
    <w:rPr>
      <w:b/>
      <w:bCs/>
      <w:i/>
      <w:szCs w:val="28"/>
    </w:rPr>
  </w:style>
  <w:style w:type="paragraph" w:styleId="Heading5">
    <w:name w:val="heading 5"/>
    <w:basedOn w:val="Normal"/>
    <w:next w:val="Normal"/>
    <w:uiPriority w:val="7"/>
    <w:qFormat/>
    <w:rsid w:val="00327493"/>
    <w:pPr>
      <w:keepNext/>
      <w:spacing w:after="240"/>
      <w:outlineLvl w:val="4"/>
    </w:pPr>
    <w:rPr>
      <w:bCs/>
      <w:i/>
      <w:iCs/>
      <w:szCs w:val="26"/>
    </w:rPr>
  </w:style>
  <w:style w:type="paragraph" w:styleId="Heading6">
    <w:name w:val="heading 6"/>
    <w:basedOn w:val="Normal"/>
    <w:next w:val="Normal"/>
    <w:uiPriority w:val="8"/>
    <w:rsid w:val="00327493"/>
    <w:pPr>
      <w:outlineLvl w:val="5"/>
    </w:pPr>
    <w:rPr>
      <w:bCs/>
      <w:szCs w:val="22"/>
    </w:rPr>
  </w:style>
  <w:style w:type="paragraph" w:styleId="Heading7">
    <w:name w:val="heading 7"/>
    <w:basedOn w:val="Normal"/>
    <w:next w:val="Normal"/>
    <w:uiPriority w:val="8"/>
    <w:rsid w:val="00327493"/>
    <w:pPr>
      <w:outlineLvl w:val="6"/>
    </w:pPr>
  </w:style>
  <w:style w:type="paragraph" w:styleId="Heading8">
    <w:name w:val="heading 8"/>
    <w:basedOn w:val="Normal"/>
    <w:next w:val="Normal"/>
    <w:uiPriority w:val="8"/>
    <w:rsid w:val="00327493"/>
    <w:pPr>
      <w:outlineLvl w:val="7"/>
    </w:pPr>
    <w:rPr>
      <w:iCs/>
    </w:rPr>
  </w:style>
  <w:style w:type="paragraph" w:styleId="Heading9">
    <w:name w:val="heading 9"/>
    <w:basedOn w:val="Normal"/>
    <w:next w:val="Normal"/>
    <w:uiPriority w:val="8"/>
    <w:rsid w:val="00327493"/>
    <w:pPr>
      <w:outlineLvl w:val="8"/>
    </w:pPr>
    <w:rPr>
      <w:rFonts w:cs="Arial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327493"/>
    <w:pPr>
      <w:tabs>
        <w:tab w:val="center" w:pos="4320"/>
        <w:tab w:val="right" w:pos="8640"/>
      </w:tabs>
    </w:pPr>
  </w:style>
  <w:style w:type="paragraph" w:styleId="FootnoteText">
    <w:name w:val="footnote text"/>
    <w:basedOn w:val="Normal"/>
    <w:uiPriority w:val="8"/>
    <w:rsid w:val="00327493"/>
    <w:pPr>
      <w:spacing w:after="200"/>
    </w:pPr>
    <w:rPr>
      <w:sz w:val="20"/>
      <w:szCs w:val="20"/>
    </w:rPr>
  </w:style>
  <w:style w:type="paragraph" w:customStyle="1" w:styleId="ParagraphNumbering">
    <w:name w:val="Paragraph Numbering"/>
    <w:basedOn w:val="Normal"/>
    <w:uiPriority w:val="1"/>
    <w:qFormat/>
    <w:rsid w:val="00952688"/>
    <w:pPr>
      <w:numPr>
        <w:numId w:val="8"/>
      </w:numPr>
      <w:spacing w:after="240"/>
    </w:pPr>
  </w:style>
  <w:style w:type="paragraph" w:styleId="Footer">
    <w:name w:val="footer"/>
    <w:basedOn w:val="Normal"/>
    <w:uiPriority w:val="8"/>
    <w:rsid w:val="00327493"/>
    <w:pPr>
      <w:tabs>
        <w:tab w:val="center" w:pos="4320"/>
        <w:tab w:val="right" w:pos="8640"/>
      </w:tabs>
    </w:pPr>
  </w:style>
  <w:style w:type="character" w:styleId="FootnoteReference">
    <w:name w:val="footnote reference"/>
    <w:basedOn w:val="DefaultParagraphFont"/>
    <w:uiPriority w:val="8"/>
    <w:rsid w:val="00327493"/>
    <w:rPr>
      <w:sz w:val="20"/>
      <w:vertAlign w:val="superscript"/>
    </w:rPr>
  </w:style>
  <w:style w:type="paragraph" w:customStyle="1" w:styleId="Appendix">
    <w:name w:val="Appendix"/>
    <w:basedOn w:val="Normal"/>
    <w:uiPriority w:val="8"/>
    <w:qFormat/>
    <w:rsid w:val="00327493"/>
    <w:pPr>
      <w:jc w:val="center"/>
    </w:pPr>
    <w:rPr>
      <w:b/>
    </w:rPr>
  </w:style>
  <w:style w:type="paragraph" w:styleId="ListBullet">
    <w:name w:val="List Bullet"/>
    <w:basedOn w:val="Normal"/>
    <w:uiPriority w:val="2"/>
    <w:qFormat/>
    <w:rsid w:val="00327493"/>
    <w:pPr>
      <w:numPr>
        <w:numId w:val="3"/>
      </w:numPr>
      <w:spacing w:after="240"/>
    </w:pPr>
  </w:style>
  <w:style w:type="paragraph" w:styleId="TOC1">
    <w:name w:val="toc 1"/>
    <w:basedOn w:val="Normal"/>
    <w:next w:val="Normal"/>
    <w:uiPriority w:val="8"/>
    <w:rsid w:val="00327493"/>
  </w:style>
  <w:style w:type="paragraph" w:styleId="TOC2">
    <w:name w:val="toc 2"/>
    <w:basedOn w:val="Normal"/>
    <w:next w:val="Normal"/>
    <w:uiPriority w:val="8"/>
    <w:rsid w:val="00327493"/>
    <w:pPr>
      <w:ind w:left="240"/>
    </w:pPr>
  </w:style>
  <w:style w:type="paragraph" w:styleId="TOC3">
    <w:name w:val="toc 3"/>
    <w:basedOn w:val="Normal"/>
    <w:next w:val="Normal"/>
    <w:uiPriority w:val="8"/>
    <w:rsid w:val="00327493"/>
    <w:pPr>
      <w:ind w:left="480"/>
    </w:pPr>
  </w:style>
  <w:style w:type="paragraph" w:styleId="TOC4">
    <w:name w:val="toc 4"/>
    <w:basedOn w:val="Normal"/>
    <w:next w:val="Normal"/>
    <w:uiPriority w:val="8"/>
    <w:rsid w:val="00327493"/>
    <w:pPr>
      <w:ind w:left="720"/>
    </w:pPr>
  </w:style>
  <w:style w:type="paragraph" w:styleId="TOC5">
    <w:name w:val="toc 5"/>
    <w:basedOn w:val="Normal"/>
    <w:next w:val="Normal"/>
    <w:uiPriority w:val="8"/>
    <w:rsid w:val="00327493"/>
    <w:pPr>
      <w:ind w:left="960"/>
    </w:pPr>
  </w:style>
  <w:style w:type="paragraph" w:styleId="TOC6">
    <w:name w:val="toc 6"/>
    <w:basedOn w:val="Normal"/>
    <w:next w:val="Normal"/>
    <w:uiPriority w:val="8"/>
    <w:rsid w:val="00327493"/>
    <w:pPr>
      <w:ind w:left="1200"/>
    </w:pPr>
  </w:style>
  <w:style w:type="paragraph" w:styleId="TOC7">
    <w:name w:val="toc 7"/>
    <w:basedOn w:val="Normal"/>
    <w:next w:val="Normal"/>
    <w:uiPriority w:val="8"/>
    <w:rsid w:val="00327493"/>
    <w:pPr>
      <w:ind w:left="1440"/>
    </w:pPr>
  </w:style>
  <w:style w:type="paragraph" w:styleId="TOC8">
    <w:name w:val="toc 8"/>
    <w:basedOn w:val="Normal"/>
    <w:next w:val="Normal"/>
    <w:uiPriority w:val="8"/>
    <w:rsid w:val="00327493"/>
    <w:pPr>
      <w:ind w:left="1680"/>
    </w:pPr>
  </w:style>
  <w:style w:type="paragraph" w:styleId="TOC9">
    <w:name w:val="toc 9"/>
    <w:basedOn w:val="Normal"/>
    <w:next w:val="Normal"/>
    <w:uiPriority w:val="8"/>
    <w:rsid w:val="00327493"/>
    <w:pPr>
      <w:ind w:left="1920"/>
    </w:pPr>
  </w:style>
  <w:style w:type="paragraph" w:styleId="Index1">
    <w:name w:val="index 1"/>
    <w:basedOn w:val="Normal"/>
    <w:next w:val="Normal"/>
    <w:uiPriority w:val="8"/>
    <w:rsid w:val="00327493"/>
    <w:pPr>
      <w:ind w:left="240" w:hanging="240"/>
    </w:pPr>
  </w:style>
  <w:style w:type="paragraph" w:styleId="Index2">
    <w:name w:val="index 2"/>
    <w:basedOn w:val="Normal"/>
    <w:next w:val="Normal"/>
    <w:uiPriority w:val="8"/>
    <w:rsid w:val="00327493"/>
    <w:pPr>
      <w:ind w:left="480" w:hanging="240"/>
    </w:pPr>
  </w:style>
  <w:style w:type="paragraph" w:styleId="Index3">
    <w:name w:val="index 3"/>
    <w:basedOn w:val="Normal"/>
    <w:next w:val="Normal"/>
    <w:uiPriority w:val="8"/>
    <w:rsid w:val="00327493"/>
    <w:pPr>
      <w:ind w:left="720" w:hanging="240"/>
    </w:pPr>
  </w:style>
  <w:style w:type="paragraph" w:styleId="Index4">
    <w:name w:val="index 4"/>
    <w:basedOn w:val="Normal"/>
    <w:next w:val="Normal"/>
    <w:uiPriority w:val="8"/>
    <w:rsid w:val="00327493"/>
    <w:pPr>
      <w:ind w:left="960" w:hanging="240"/>
    </w:pPr>
  </w:style>
  <w:style w:type="paragraph" w:styleId="Index5">
    <w:name w:val="index 5"/>
    <w:basedOn w:val="Normal"/>
    <w:next w:val="Normal"/>
    <w:uiPriority w:val="8"/>
    <w:rsid w:val="00327493"/>
    <w:pPr>
      <w:ind w:left="1200" w:hanging="240"/>
    </w:pPr>
  </w:style>
  <w:style w:type="paragraph" w:styleId="Index6">
    <w:name w:val="index 6"/>
    <w:basedOn w:val="Normal"/>
    <w:next w:val="Normal"/>
    <w:uiPriority w:val="8"/>
    <w:rsid w:val="00327493"/>
    <w:pPr>
      <w:ind w:left="1440" w:hanging="240"/>
    </w:pPr>
  </w:style>
  <w:style w:type="paragraph" w:styleId="Index7">
    <w:name w:val="index 7"/>
    <w:basedOn w:val="Normal"/>
    <w:next w:val="Normal"/>
    <w:uiPriority w:val="8"/>
    <w:rsid w:val="00327493"/>
    <w:pPr>
      <w:ind w:left="1680" w:hanging="240"/>
    </w:pPr>
  </w:style>
  <w:style w:type="paragraph" w:styleId="Index8">
    <w:name w:val="index 8"/>
    <w:basedOn w:val="Normal"/>
    <w:next w:val="Normal"/>
    <w:uiPriority w:val="8"/>
    <w:rsid w:val="00327493"/>
    <w:pPr>
      <w:ind w:left="1920" w:hanging="240"/>
    </w:pPr>
  </w:style>
  <w:style w:type="paragraph" w:styleId="Index9">
    <w:name w:val="index 9"/>
    <w:basedOn w:val="Normal"/>
    <w:next w:val="Normal"/>
    <w:uiPriority w:val="8"/>
    <w:rsid w:val="00327493"/>
    <w:pPr>
      <w:ind w:left="2160" w:hanging="240"/>
    </w:pPr>
  </w:style>
  <w:style w:type="paragraph" w:styleId="ListBullet2">
    <w:name w:val="List Bullet 2"/>
    <w:basedOn w:val="Normal"/>
    <w:uiPriority w:val="8"/>
    <w:rsid w:val="00327493"/>
    <w:pPr>
      <w:numPr>
        <w:numId w:val="4"/>
      </w:numPr>
    </w:pPr>
  </w:style>
  <w:style w:type="paragraph" w:styleId="ListBullet3">
    <w:name w:val="List Bullet 3"/>
    <w:basedOn w:val="Normal"/>
    <w:uiPriority w:val="8"/>
    <w:rsid w:val="00327493"/>
    <w:pPr>
      <w:numPr>
        <w:numId w:val="5"/>
      </w:numPr>
    </w:pPr>
  </w:style>
  <w:style w:type="paragraph" w:styleId="ListBullet4">
    <w:name w:val="List Bullet 4"/>
    <w:basedOn w:val="Normal"/>
    <w:uiPriority w:val="8"/>
    <w:rsid w:val="00327493"/>
    <w:pPr>
      <w:numPr>
        <w:numId w:val="6"/>
      </w:numPr>
    </w:pPr>
  </w:style>
  <w:style w:type="paragraph" w:styleId="ListBullet5">
    <w:name w:val="List Bullet 5"/>
    <w:basedOn w:val="Normal"/>
    <w:uiPriority w:val="8"/>
    <w:rsid w:val="00327493"/>
    <w:pPr>
      <w:numPr>
        <w:numId w:val="7"/>
      </w:numPr>
    </w:pPr>
  </w:style>
  <w:style w:type="paragraph" w:styleId="Title">
    <w:name w:val="Title"/>
    <w:basedOn w:val="Normal"/>
    <w:uiPriority w:val="8"/>
    <w:rsid w:val="00327493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</w:rPr>
  </w:style>
  <w:style w:type="paragraph" w:customStyle="1" w:styleId="Indent">
    <w:name w:val="Indent"/>
    <w:basedOn w:val="Normal"/>
    <w:uiPriority w:val="8"/>
    <w:qFormat/>
    <w:rsid w:val="00327493"/>
    <w:pPr>
      <w:ind w:left="720" w:hanging="720"/>
    </w:pPr>
  </w:style>
  <w:style w:type="paragraph" w:customStyle="1" w:styleId="UnNumberedHeading1">
    <w:name w:val="UnNumbered Heading 1"/>
    <w:basedOn w:val="Normal"/>
    <w:next w:val="Normal"/>
    <w:uiPriority w:val="8"/>
    <w:rsid w:val="00327493"/>
    <w:pPr>
      <w:jc w:val="center"/>
    </w:pPr>
    <w:rPr>
      <w:b/>
      <w:smallCaps/>
    </w:rPr>
  </w:style>
  <w:style w:type="character" w:customStyle="1" w:styleId="HeaderChar">
    <w:name w:val="Header Char"/>
    <w:basedOn w:val="DefaultParagraphFont"/>
    <w:link w:val="Header"/>
    <w:uiPriority w:val="99"/>
    <w:rsid w:val="00492BC3"/>
    <w:rPr>
      <w:sz w:val="24"/>
      <w:szCs w:val="24"/>
    </w:rPr>
  </w:style>
  <w:style w:type="paragraph" w:styleId="ListParagraph">
    <w:name w:val="List Paragraph"/>
    <w:basedOn w:val="Normal"/>
    <w:uiPriority w:val="42"/>
    <w:rsid w:val="005E43E2"/>
    <w:pPr>
      <w:ind w:left="720"/>
      <w:contextualSpacing/>
    </w:pPr>
  </w:style>
  <w:style w:type="paragraph" w:styleId="BodyText">
    <w:name w:val="Body Text"/>
    <w:basedOn w:val="Normal"/>
    <w:link w:val="BodyTextChar"/>
    <w:uiPriority w:val="8"/>
    <w:rsid w:val="00A9049F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8"/>
    <w:rsid w:val="00A9049F"/>
    <w:rPr>
      <w:sz w:val="24"/>
      <w:szCs w:val="24"/>
    </w:rPr>
  </w:style>
  <w:style w:type="paragraph" w:styleId="ListNumber">
    <w:name w:val="List Number"/>
    <w:basedOn w:val="Normal"/>
    <w:uiPriority w:val="8"/>
    <w:rsid w:val="00C410E7"/>
    <w:pPr>
      <w:numPr>
        <w:numId w:val="1"/>
      </w:numPr>
      <w:contextualSpacing/>
    </w:pPr>
  </w:style>
  <w:style w:type="character" w:customStyle="1" w:styleId="hps">
    <w:name w:val="hps"/>
    <w:basedOn w:val="DefaultParagraphFont"/>
    <w:rsid w:val="007E3859"/>
  </w:style>
  <w:style w:type="character" w:customStyle="1" w:styleId="atn">
    <w:name w:val="atn"/>
    <w:basedOn w:val="DefaultParagraphFont"/>
    <w:rsid w:val="007E3859"/>
  </w:style>
  <w:style w:type="paragraph" w:styleId="BalloonText">
    <w:name w:val="Balloon Text"/>
    <w:basedOn w:val="Normal"/>
    <w:link w:val="BalloonTextChar"/>
    <w:uiPriority w:val="8"/>
    <w:rsid w:val="00A7065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8"/>
    <w:rsid w:val="00A70655"/>
    <w:rPr>
      <w:rFonts w:ascii="Tahoma" w:hAnsi="Tahoma" w:cs="Tahoma"/>
      <w:sz w:val="16"/>
      <w:szCs w:val="16"/>
    </w:rPr>
  </w:style>
  <w:style w:type="paragraph" w:styleId="DocumentMap">
    <w:name w:val="Document Map"/>
    <w:basedOn w:val="Normal"/>
    <w:link w:val="DocumentMapChar"/>
    <w:uiPriority w:val="8"/>
    <w:rsid w:val="0065000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8"/>
    <w:rsid w:val="0065000B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413183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8"/>
    <w:rsid w:val="00BE501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8"/>
    <w:rsid w:val="00BE501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8"/>
    <w:rsid w:val="00BE501F"/>
  </w:style>
  <w:style w:type="paragraph" w:styleId="CommentSubject">
    <w:name w:val="annotation subject"/>
    <w:basedOn w:val="CommentText"/>
    <w:next w:val="CommentText"/>
    <w:link w:val="CommentSubjectChar"/>
    <w:uiPriority w:val="8"/>
    <w:rsid w:val="00BE501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8"/>
    <w:rsid w:val="00BE501F"/>
    <w:rPr>
      <w:b/>
      <w:bCs/>
    </w:rPr>
  </w:style>
  <w:style w:type="character" w:styleId="Hyperlink">
    <w:name w:val="Hyperlink"/>
    <w:basedOn w:val="DefaultParagraphFont"/>
    <w:uiPriority w:val="8"/>
    <w:unhideWhenUsed/>
    <w:rsid w:val="006B5B3B"/>
    <w:rPr>
      <w:color w:val="0000FF" w:themeColor="hyperlink"/>
      <w:u w:val="single"/>
    </w:rPr>
  </w:style>
  <w:style w:type="character" w:styleId="Mention">
    <w:name w:val="Mention"/>
    <w:basedOn w:val="DefaultParagraphFont"/>
    <w:uiPriority w:val="99"/>
    <w:semiHidden/>
    <w:unhideWhenUsed/>
    <w:rsid w:val="006B5B3B"/>
    <w:rPr>
      <w:color w:val="2B579A"/>
      <w:shd w:val="clear" w:color="auto" w:fill="E6E6E6"/>
    </w:rPr>
  </w:style>
  <w:style w:type="character" w:styleId="FollowedHyperlink">
    <w:name w:val="FollowedHyperlink"/>
    <w:basedOn w:val="DefaultParagraphFont"/>
    <w:uiPriority w:val="8"/>
    <w:semiHidden/>
    <w:unhideWhenUsed/>
    <w:rsid w:val="007E587C"/>
    <w:rPr>
      <w:color w:val="800080" w:themeColor="followedHyperlink"/>
      <w:u w:val="single"/>
    </w:rPr>
  </w:style>
  <w:style w:type="character" w:styleId="Emphasis">
    <w:name w:val="Emphasis"/>
    <w:basedOn w:val="DefaultParagraphFont"/>
    <w:uiPriority w:val="20"/>
    <w:qFormat/>
    <w:rsid w:val="00871704"/>
    <w:rPr>
      <w:b/>
      <w:bCs/>
      <w:i w:val="0"/>
      <w:iCs w:val="0"/>
    </w:rPr>
  </w:style>
  <w:style w:type="character" w:customStyle="1" w:styleId="st1">
    <w:name w:val="st1"/>
    <w:basedOn w:val="DefaultParagraphFont"/>
    <w:rsid w:val="008717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01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74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64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769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65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38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8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48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4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4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791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42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8179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7144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2341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3586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70099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71779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71720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64278257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03429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90913530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71199944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0695573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3512252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1322154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3219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37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2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12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9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1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1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152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578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597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7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southafritac.org/" TargetMode="External"/><Relationship Id="rId18" Type="http://schemas.openxmlformats.org/officeDocument/2006/relationships/image" Target="media/image6.wmf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image" Target="media/image1.png"/><Relationship Id="rId17" Type="http://schemas.openxmlformats.org/officeDocument/2006/relationships/image" Target="media/image5.png"/><Relationship Id="rId2" Type="http://schemas.openxmlformats.org/officeDocument/2006/relationships/customXml" Target="../customXml/item2.xml"/><Relationship Id="rId16" Type="http://schemas.openxmlformats.org/officeDocument/2006/relationships/image" Target="media/image4.png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staremail@imf.org" TargetMode="External"/><Relationship Id="rId5" Type="http://schemas.openxmlformats.org/officeDocument/2006/relationships/numbering" Target="numbering.xml"/><Relationship Id="rId15" Type="http://schemas.openxmlformats.org/officeDocument/2006/relationships/image" Target="media/image3.png"/><Relationship Id="rId10" Type="http://schemas.openxmlformats.org/officeDocument/2006/relationships/endnotes" Target="end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2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Custom 15">
      <a:dk1>
        <a:sysClr val="windowText" lastClr="000000"/>
      </a:dk1>
      <a:lt1>
        <a:sysClr val="window" lastClr="FFFFFF"/>
      </a:lt1>
      <a:dk2>
        <a:srgbClr val="1F497D"/>
      </a:dk2>
      <a:lt2>
        <a:srgbClr val="FFFFFF"/>
      </a:lt2>
      <a:accent1>
        <a:srgbClr val="4F81BD"/>
      </a:accent1>
      <a:accent2>
        <a:srgbClr val="C0504D"/>
      </a:accent2>
      <a:accent3>
        <a:srgbClr val="FFFFFF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C9067CECD75F6488A011E7E877B7216" ma:contentTypeVersion="1" ma:contentTypeDescription="Create a new document." ma:contentTypeScope="" ma:versionID="085814069315b0c3f5edc5f8f65a052c">
  <xsd:schema xmlns:xsd="http://www.w3.org/2001/XMLSchema" xmlns:p="http://schemas.microsoft.com/office/2006/metadata/properties" xmlns:ns2="34f70b63-4224-473b-ac88-56a1c963a1de" targetNamespace="http://schemas.microsoft.com/office/2006/metadata/properties" ma:root="true" ma:fieldsID="8552011bbdbb6b9c782f1c1e7d1bee65" ns2:_="">
    <xsd:import namespace="34f70b63-4224-473b-ac88-56a1c963a1de"/>
    <xsd:element name="properties">
      <xsd:complexType>
        <xsd:sequence>
          <xsd:element name="documentManagement">
            <xsd:complexType>
              <xsd:all>
                <xsd:element ref="ns2:Frequently_x0020_Used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34f70b63-4224-473b-ac88-56a1c963a1de" elementFormDefault="qualified">
    <xsd:import namespace="http://schemas.microsoft.com/office/2006/documentManagement/types"/>
    <xsd:element name="Frequently_x0020_Used" ma:index="8" nillable="true" ma:displayName="Frequently Used" ma:description="Templates Used most often." ma:internalName="Frequently_x0020_Used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p:properties xmlns:p="http://schemas.microsoft.com/office/2006/metadata/properties" xmlns:xsi="http://www.w3.org/2001/XMLSchema-instance">
  <documentManagement>
    <Frequently_x0020_Used xmlns="34f70b63-4224-473b-ac88-56a1c963a1de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11C8D1-2F4F-4C13-A8EA-D9469E8B8ED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4f70b63-4224-473b-ac88-56a1c963a1de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AED4B78A-6F47-48B5-8411-3EFE2022F02B}">
  <ds:schemaRefs>
    <ds:schemaRef ds:uri="34f70b63-4224-473b-ac88-56a1c963a1de"/>
    <ds:schemaRef ds:uri="http://schemas.microsoft.com/office/2006/documentManagement/types"/>
    <ds:schemaRef ds:uri="http://purl.org/dc/elements/1.1/"/>
    <ds:schemaRef ds:uri="http://schemas.openxmlformats.org/package/2006/metadata/core-properties"/>
    <ds:schemaRef ds:uri="http://purl.org/dc/terms/"/>
    <ds:schemaRef ds:uri="http://purl.org/dc/dcmitype/"/>
    <ds:schemaRef ds:uri="http://schemas.microsoft.com/office/2006/metadata/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34486E50-4BFE-4B05-B44F-CAC882C86AA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31086AD-0D07-42D1-B136-F8A13A7BE1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563</Words>
  <Characters>3660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Normal</vt:lpstr>
    </vt:vector>
  </TitlesOfParts>
  <Company>International Monetary Fund</Company>
  <LinksUpToDate>false</LinksUpToDate>
  <CharactersWithSpaces>4215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Normal</dc:title>
  <dc:creator>lrivas</dc:creator>
  <cp:keywords>IMF</cp:keywords>
  <cp:lastModifiedBy>Lee, Kwangwon</cp:lastModifiedBy>
  <cp:revision>2</cp:revision>
  <cp:lastPrinted>2018-01-24T20:24:00Z</cp:lastPrinted>
  <dcterms:created xsi:type="dcterms:W3CDTF">2018-04-09T20:26:00Z</dcterms:created>
  <dcterms:modified xsi:type="dcterms:W3CDTF">2018-04-09T20:26:00Z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